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9" w:rsidRPr="008A308C" w:rsidRDefault="002342E8" w:rsidP="00A76B59">
      <w:pPr>
        <w:spacing w:line="259" w:lineRule="auto"/>
        <w:rPr>
          <w:rFonts w:eastAsia="Calibri"/>
          <w:szCs w:val="24"/>
        </w:rPr>
      </w:pPr>
      <w:r w:rsidRPr="008A308C">
        <w:rPr>
          <w:rFonts w:eastAsia="Calibri"/>
          <w:szCs w:val="24"/>
          <w:lang w:val="bs-Latn-BA"/>
        </w:rPr>
        <w:t>Broj:</w:t>
      </w:r>
      <w:r w:rsidR="00A76B59" w:rsidRPr="008A308C">
        <w:rPr>
          <w:szCs w:val="24"/>
        </w:rPr>
        <w:t xml:space="preserve"> </w:t>
      </w:r>
      <w:r w:rsidR="00750B84" w:rsidRPr="008A308C">
        <w:rPr>
          <w:rFonts w:eastAsia="Calibri"/>
          <w:szCs w:val="24"/>
        </w:rPr>
        <w:t>05-20-53-</w:t>
      </w:r>
      <w:r w:rsidR="00A6394C">
        <w:rPr>
          <w:rFonts w:eastAsia="Calibri"/>
          <w:szCs w:val="24"/>
        </w:rPr>
        <w:t>235</w:t>
      </w:r>
      <w:r w:rsidR="00462491">
        <w:rPr>
          <w:rFonts w:eastAsia="Calibri"/>
          <w:szCs w:val="24"/>
        </w:rPr>
        <w:t>-3</w:t>
      </w:r>
      <w:r w:rsidR="00A6394C">
        <w:rPr>
          <w:rFonts w:eastAsia="Calibri"/>
          <w:szCs w:val="24"/>
        </w:rPr>
        <w:t>/19</w:t>
      </w:r>
    </w:p>
    <w:p w:rsidR="002342E8" w:rsidRPr="008A308C" w:rsidRDefault="002342E8" w:rsidP="002342E8">
      <w:pPr>
        <w:spacing w:line="259" w:lineRule="auto"/>
        <w:rPr>
          <w:rFonts w:eastAsia="Calibri"/>
          <w:szCs w:val="24"/>
          <w:lang w:val="bs-Latn-BA"/>
        </w:rPr>
      </w:pPr>
      <w:r w:rsidRPr="008A308C">
        <w:rPr>
          <w:rFonts w:eastAsia="Calibri"/>
          <w:szCs w:val="24"/>
          <w:lang w:val="bs-Latn-BA"/>
        </w:rPr>
        <w:t>Sarajevo,</w:t>
      </w:r>
      <w:r w:rsidR="00612842">
        <w:rPr>
          <w:rFonts w:eastAsia="Calibri"/>
          <w:szCs w:val="24"/>
          <w:lang w:val="bs-Latn-BA"/>
        </w:rPr>
        <w:t xml:space="preserve"> </w:t>
      </w:r>
      <w:r w:rsidR="00A6394C">
        <w:rPr>
          <w:rFonts w:eastAsia="Calibri"/>
          <w:szCs w:val="24"/>
          <w:lang w:val="bs-Latn-BA"/>
        </w:rPr>
        <w:t>18.06.2019</w:t>
      </w:r>
      <w:r w:rsidR="00A76B59" w:rsidRPr="008A308C">
        <w:rPr>
          <w:rFonts w:eastAsia="Calibri"/>
          <w:szCs w:val="24"/>
          <w:lang w:val="bs-Latn-BA"/>
        </w:rPr>
        <w:t>. godine</w:t>
      </w:r>
    </w:p>
    <w:p w:rsidR="002342E8" w:rsidRPr="008A308C" w:rsidRDefault="002342E8" w:rsidP="002342E8">
      <w:pPr>
        <w:spacing w:line="259" w:lineRule="auto"/>
        <w:rPr>
          <w:rFonts w:eastAsia="Calibri"/>
          <w:szCs w:val="24"/>
          <w:lang w:val="bs-Latn-BA"/>
        </w:rPr>
      </w:pPr>
    </w:p>
    <w:p w:rsidR="0078067E" w:rsidRPr="008A308C" w:rsidRDefault="0078067E" w:rsidP="0078067E">
      <w:pPr>
        <w:spacing w:after="120"/>
        <w:jc w:val="both"/>
        <w:rPr>
          <w:rFonts w:eastAsia="Calibri"/>
          <w:szCs w:val="24"/>
          <w:lang w:val="bs-Latn-BA"/>
        </w:rPr>
      </w:pPr>
      <w:r w:rsidRPr="008A308C">
        <w:rPr>
          <w:rFonts w:eastAsia="Calibri"/>
          <w:color w:val="000000"/>
          <w:szCs w:val="24"/>
          <w:lang w:val="bs-Latn-BA"/>
        </w:rPr>
        <w:t>Na osnovu  člana 64. stav (l) tačka  b), člana 70. stav (1), (3) i (6), člana 70. i 87. stav 3. i člana 90. Zakona o javnim nabavkama (,,Službeni Glasnik BiH" broj: 39/14),</w:t>
      </w:r>
      <w:r w:rsidRPr="008A308C">
        <w:rPr>
          <w:szCs w:val="24"/>
          <w:lang w:val="en-GB"/>
        </w:rPr>
        <w:t xml:space="preserve"> </w:t>
      </w:r>
      <w:r w:rsidRPr="008A308C">
        <w:rPr>
          <w:rFonts w:eastAsia="Calibri"/>
          <w:szCs w:val="24"/>
          <w:lang w:val="bs-Latn-BA"/>
        </w:rPr>
        <w:t>člana 7. stav (2)</w:t>
      </w:r>
      <w:r w:rsidRPr="008A308C">
        <w:rPr>
          <w:rFonts w:eastAsia="Calibri"/>
          <w:szCs w:val="24"/>
          <w:lang w:val="en-GB"/>
        </w:rPr>
        <w:t xml:space="preserve"> </w:t>
      </w:r>
      <w:proofErr w:type="spellStart"/>
      <w:r w:rsidRPr="008A308C">
        <w:rPr>
          <w:rFonts w:eastAsia="Calibri"/>
          <w:szCs w:val="24"/>
          <w:lang w:val="en-GB"/>
        </w:rPr>
        <w:t>Pravilnika</w:t>
      </w:r>
      <w:proofErr w:type="spellEnd"/>
      <w:r w:rsidRPr="008A308C">
        <w:rPr>
          <w:rFonts w:eastAsia="Calibri"/>
          <w:szCs w:val="24"/>
          <w:lang w:val="en-GB"/>
        </w:rPr>
        <w:t xml:space="preserve"> o </w:t>
      </w:r>
      <w:proofErr w:type="spellStart"/>
      <w:r w:rsidRPr="008A308C">
        <w:rPr>
          <w:rFonts w:eastAsia="Calibri"/>
          <w:szCs w:val="24"/>
          <w:lang w:val="en-GB"/>
        </w:rPr>
        <w:t>postupku</w:t>
      </w:r>
      <w:proofErr w:type="spellEnd"/>
      <w:r w:rsidRPr="008A308C">
        <w:rPr>
          <w:rFonts w:eastAsia="Calibri"/>
          <w:szCs w:val="24"/>
          <w:lang w:val="en-GB"/>
        </w:rPr>
        <w:t xml:space="preserve"> </w:t>
      </w:r>
      <w:proofErr w:type="spellStart"/>
      <w:r w:rsidRPr="008A308C">
        <w:rPr>
          <w:rFonts w:eastAsia="Calibri"/>
          <w:szCs w:val="24"/>
          <w:lang w:val="en-GB"/>
        </w:rPr>
        <w:t>direktnog</w:t>
      </w:r>
      <w:proofErr w:type="spellEnd"/>
      <w:r w:rsidRPr="008A308C">
        <w:rPr>
          <w:rFonts w:eastAsia="Calibri"/>
          <w:szCs w:val="24"/>
          <w:lang w:val="en-GB"/>
        </w:rPr>
        <w:t xml:space="preserve"> </w:t>
      </w:r>
      <w:proofErr w:type="spellStart"/>
      <w:r w:rsidRPr="008A308C">
        <w:rPr>
          <w:rFonts w:eastAsia="Calibri"/>
          <w:szCs w:val="24"/>
          <w:lang w:val="en-GB"/>
        </w:rPr>
        <w:t>sporazuma</w:t>
      </w:r>
      <w:proofErr w:type="spellEnd"/>
      <w:r w:rsidRPr="008A308C">
        <w:rPr>
          <w:rFonts w:eastAsia="Calibri"/>
          <w:szCs w:val="24"/>
          <w:lang w:val="en-GB"/>
        </w:rPr>
        <w:t xml:space="preserve"> </w:t>
      </w:r>
      <w:proofErr w:type="spellStart"/>
      <w:r w:rsidRPr="008A308C">
        <w:rPr>
          <w:rFonts w:eastAsia="Calibri"/>
          <w:szCs w:val="24"/>
          <w:lang w:val="en-GB"/>
        </w:rPr>
        <w:t>Veterinarskog</w:t>
      </w:r>
      <w:proofErr w:type="spellEnd"/>
      <w:r w:rsidRPr="008A308C">
        <w:rPr>
          <w:rFonts w:eastAsia="Calibri"/>
          <w:szCs w:val="24"/>
          <w:lang w:val="en-GB"/>
        </w:rPr>
        <w:t xml:space="preserve"> </w:t>
      </w:r>
      <w:proofErr w:type="spellStart"/>
      <w:r w:rsidRPr="008A308C">
        <w:rPr>
          <w:rFonts w:eastAsia="Calibri"/>
          <w:szCs w:val="24"/>
          <w:lang w:val="en-GB"/>
        </w:rPr>
        <w:t>Fakulteta</w:t>
      </w:r>
      <w:proofErr w:type="spellEnd"/>
      <w:r w:rsidRPr="008A308C">
        <w:rPr>
          <w:rFonts w:eastAsia="Calibri"/>
          <w:szCs w:val="24"/>
          <w:lang w:val="en-GB"/>
        </w:rPr>
        <w:t xml:space="preserve"> </w:t>
      </w:r>
      <w:proofErr w:type="spellStart"/>
      <w:r w:rsidRPr="008A308C">
        <w:rPr>
          <w:rFonts w:eastAsia="Calibri"/>
          <w:szCs w:val="24"/>
          <w:lang w:val="en-GB"/>
        </w:rPr>
        <w:t>broj</w:t>
      </w:r>
      <w:proofErr w:type="spellEnd"/>
      <w:r w:rsidRPr="008A308C">
        <w:rPr>
          <w:rFonts w:eastAsia="Calibri"/>
          <w:szCs w:val="24"/>
          <w:lang w:val="en-GB"/>
        </w:rPr>
        <w:t xml:space="preserve">: 05-18-188-1/15 od 26.02.2015. </w:t>
      </w:r>
      <w:proofErr w:type="spellStart"/>
      <w:proofErr w:type="gramStart"/>
      <w:r w:rsidRPr="008A308C">
        <w:rPr>
          <w:rFonts w:eastAsia="Calibri"/>
          <w:szCs w:val="24"/>
          <w:lang w:val="en-GB"/>
        </w:rPr>
        <w:t>godine</w:t>
      </w:r>
      <w:proofErr w:type="spellEnd"/>
      <w:proofErr w:type="gramEnd"/>
      <w:r w:rsidRPr="008A308C">
        <w:rPr>
          <w:rFonts w:eastAsia="Calibri"/>
          <w:szCs w:val="24"/>
          <w:lang w:val="en-GB"/>
        </w:rPr>
        <w:t xml:space="preserve">, </w:t>
      </w:r>
      <w:proofErr w:type="spellStart"/>
      <w:r w:rsidRPr="008A308C">
        <w:rPr>
          <w:rFonts w:eastAsia="Calibri"/>
          <w:szCs w:val="24"/>
          <w:lang w:val="en-GB"/>
        </w:rPr>
        <w:t>dekan</w:t>
      </w:r>
      <w:proofErr w:type="spellEnd"/>
      <w:r w:rsidRPr="008A308C">
        <w:rPr>
          <w:rFonts w:eastAsia="Calibri"/>
          <w:szCs w:val="24"/>
          <w:lang w:val="en-GB"/>
        </w:rPr>
        <w:t xml:space="preserve"> </w:t>
      </w:r>
      <w:proofErr w:type="spellStart"/>
      <w:r w:rsidRPr="008A308C">
        <w:rPr>
          <w:rFonts w:eastAsia="Calibri"/>
          <w:szCs w:val="24"/>
          <w:lang w:val="en-GB"/>
        </w:rPr>
        <w:t>Veterinarskog</w:t>
      </w:r>
      <w:proofErr w:type="spellEnd"/>
      <w:r w:rsidRPr="008A308C">
        <w:rPr>
          <w:rFonts w:eastAsia="Calibri"/>
          <w:szCs w:val="24"/>
          <w:lang w:val="en-GB"/>
        </w:rPr>
        <w:t xml:space="preserve"> </w:t>
      </w:r>
      <w:proofErr w:type="spellStart"/>
      <w:r w:rsidRPr="008A308C">
        <w:rPr>
          <w:rFonts w:eastAsia="Calibri"/>
          <w:szCs w:val="24"/>
          <w:lang w:val="en-GB"/>
        </w:rPr>
        <w:t>fakulteta</w:t>
      </w:r>
      <w:proofErr w:type="spellEnd"/>
      <w:r w:rsidRPr="008A308C">
        <w:rPr>
          <w:rFonts w:eastAsia="Calibri"/>
          <w:szCs w:val="24"/>
          <w:lang w:val="en-GB"/>
        </w:rPr>
        <w:t xml:space="preserve">  </w:t>
      </w:r>
      <w:r w:rsidRPr="008A308C">
        <w:rPr>
          <w:rFonts w:eastAsia="Calibri"/>
          <w:szCs w:val="24"/>
          <w:lang w:val="bs-Latn-BA"/>
        </w:rPr>
        <w:t>je donio</w:t>
      </w:r>
    </w:p>
    <w:p w:rsidR="002342E8" w:rsidRPr="008A308C" w:rsidRDefault="002342E8" w:rsidP="002342E8">
      <w:pPr>
        <w:jc w:val="center"/>
        <w:rPr>
          <w:rFonts w:eastAsia="Calibri"/>
          <w:b/>
          <w:color w:val="000000"/>
          <w:szCs w:val="24"/>
          <w:lang w:val="bs-Latn-BA"/>
        </w:rPr>
      </w:pPr>
    </w:p>
    <w:p w:rsidR="002342E8" w:rsidRPr="008A308C" w:rsidRDefault="002342E8" w:rsidP="002342E8">
      <w:pPr>
        <w:jc w:val="center"/>
        <w:rPr>
          <w:rFonts w:eastAsia="Calibri"/>
          <w:b/>
          <w:color w:val="000000"/>
          <w:szCs w:val="24"/>
          <w:lang w:val="bs-Latn-BA"/>
        </w:rPr>
      </w:pPr>
      <w:r w:rsidRPr="008A308C">
        <w:rPr>
          <w:rFonts w:eastAsia="Calibri"/>
          <w:b/>
          <w:color w:val="000000"/>
          <w:szCs w:val="24"/>
          <w:lang w:val="bs-Latn-BA"/>
        </w:rPr>
        <w:t xml:space="preserve">ODLUKU </w:t>
      </w:r>
    </w:p>
    <w:p w:rsidR="002342E8" w:rsidRPr="008A308C" w:rsidRDefault="002342E8" w:rsidP="002342E8">
      <w:pPr>
        <w:jc w:val="center"/>
        <w:rPr>
          <w:rFonts w:eastAsia="Calibri"/>
          <w:b/>
          <w:color w:val="000000"/>
          <w:szCs w:val="24"/>
          <w:lang w:val="bs-Latn-BA"/>
        </w:rPr>
      </w:pPr>
      <w:r w:rsidRPr="008A308C">
        <w:rPr>
          <w:rFonts w:eastAsia="Calibri"/>
          <w:b/>
          <w:color w:val="000000"/>
          <w:szCs w:val="24"/>
          <w:lang w:val="bs-Latn-BA"/>
        </w:rPr>
        <w:t>o izboru najpovoljnijeg ponuđača</w:t>
      </w:r>
    </w:p>
    <w:p w:rsidR="002342E8" w:rsidRPr="008A308C" w:rsidRDefault="002342E8" w:rsidP="002342E8">
      <w:pPr>
        <w:spacing w:after="120"/>
        <w:jc w:val="both"/>
        <w:rPr>
          <w:rFonts w:eastAsia="Calibri"/>
          <w:b/>
          <w:color w:val="000000"/>
          <w:szCs w:val="24"/>
          <w:lang w:val="bs-Latn-BA"/>
        </w:rPr>
      </w:pPr>
    </w:p>
    <w:p w:rsidR="002342E8" w:rsidRPr="008A308C" w:rsidRDefault="002342E8" w:rsidP="002342E8">
      <w:pPr>
        <w:spacing w:after="120"/>
        <w:jc w:val="center"/>
        <w:rPr>
          <w:rFonts w:eastAsia="Calibri"/>
          <w:b/>
          <w:color w:val="000000"/>
          <w:szCs w:val="24"/>
          <w:lang w:val="bs-Latn-BA"/>
        </w:rPr>
      </w:pPr>
      <w:r w:rsidRPr="008A308C">
        <w:rPr>
          <w:rFonts w:eastAsia="Calibri"/>
          <w:b/>
          <w:color w:val="000000"/>
          <w:szCs w:val="24"/>
          <w:lang w:val="bs-Latn-BA"/>
        </w:rPr>
        <w:t>Član 1.</w:t>
      </w:r>
    </w:p>
    <w:p w:rsidR="002342E8" w:rsidRPr="008A308C" w:rsidRDefault="002342E8" w:rsidP="002342E8">
      <w:pPr>
        <w:tabs>
          <w:tab w:val="left" w:pos="648"/>
        </w:tabs>
        <w:jc w:val="both"/>
        <w:rPr>
          <w:rFonts w:eastAsia="Calibri"/>
          <w:color w:val="000000"/>
          <w:szCs w:val="24"/>
          <w:lang w:val="bs-Latn-BA"/>
        </w:rPr>
      </w:pPr>
      <w:r w:rsidRPr="008A308C">
        <w:rPr>
          <w:rFonts w:eastAsia="Calibri"/>
          <w:color w:val="000000"/>
          <w:szCs w:val="24"/>
          <w:lang w:val="bs-Latn-BA"/>
        </w:rPr>
        <w:t xml:space="preserve">Ugovor za javnu </w:t>
      </w:r>
      <w:r w:rsidRPr="008A308C">
        <w:rPr>
          <w:rFonts w:eastAsia="Calibri"/>
          <w:szCs w:val="24"/>
        </w:rPr>
        <w:t xml:space="preserve">nabavku </w:t>
      </w:r>
      <w:r w:rsidR="0078741F">
        <w:rPr>
          <w:rFonts w:eastAsia="Calibri"/>
          <w:szCs w:val="24"/>
        </w:rPr>
        <w:t xml:space="preserve">roba </w:t>
      </w:r>
      <w:r w:rsidR="0078067E" w:rsidRPr="008A308C">
        <w:rPr>
          <w:rFonts w:eastAsia="Calibri"/>
          <w:szCs w:val="24"/>
        </w:rPr>
        <w:t xml:space="preserve"> –</w:t>
      </w:r>
      <w:r w:rsidR="00A6394C">
        <w:rPr>
          <w:rFonts w:eastAsia="Calibri"/>
          <w:szCs w:val="24"/>
        </w:rPr>
        <w:t xml:space="preserve">  prekonfigurirani modul za kontrolu rada minion sekvencionera </w:t>
      </w:r>
      <w:r w:rsidRPr="008A308C">
        <w:rPr>
          <w:rFonts w:eastAsia="Calibri"/>
          <w:szCs w:val="24"/>
        </w:rPr>
        <w:t xml:space="preserve">za potrebe Veterinarskog fakulteta Sarajevo </w:t>
      </w:r>
      <w:r w:rsidRPr="008A308C">
        <w:rPr>
          <w:rFonts w:eastAsia="Calibri"/>
          <w:color w:val="000000"/>
          <w:szCs w:val="24"/>
          <w:lang w:val="bs-Latn-BA"/>
        </w:rPr>
        <w:t xml:space="preserve">dodjeljuje se </w:t>
      </w:r>
      <w:r w:rsidRPr="008A308C">
        <w:rPr>
          <w:rFonts w:eastAsia="Calibri"/>
          <w:szCs w:val="24"/>
        </w:rPr>
        <w:t>ponuđaču</w:t>
      </w:r>
      <w:r w:rsidR="0078741F">
        <w:rPr>
          <w:rFonts w:eastAsia="Calibri"/>
          <w:szCs w:val="24"/>
        </w:rPr>
        <w:t xml:space="preserve">  Oxford Nanopore Technologies Ltd Oxford Science Park ,Oxford,OX4 4dq,United Kingdom</w:t>
      </w:r>
      <w:r w:rsidR="0078067E" w:rsidRPr="008A308C">
        <w:rPr>
          <w:rFonts w:eastAsia="Calibri"/>
          <w:szCs w:val="24"/>
        </w:rPr>
        <w:t xml:space="preserve">, </w:t>
      </w:r>
      <w:r w:rsidRPr="008A308C">
        <w:rPr>
          <w:rFonts w:eastAsia="Calibri"/>
          <w:color w:val="000000"/>
          <w:szCs w:val="24"/>
          <w:lang w:val="bs-Latn-BA"/>
        </w:rPr>
        <w:t xml:space="preserve">kao najbolje ocijenjenom ponuđaču sa ponuđenom cijenom u </w:t>
      </w:r>
      <w:r w:rsidR="00CE4653" w:rsidRPr="008A308C">
        <w:rPr>
          <w:rFonts w:eastAsia="Calibri"/>
          <w:color w:val="000000"/>
          <w:szCs w:val="24"/>
          <w:lang w:val="bs-Latn-BA"/>
        </w:rPr>
        <w:t xml:space="preserve">ukupnom </w:t>
      </w:r>
      <w:r w:rsidRPr="008A308C">
        <w:rPr>
          <w:rFonts w:eastAsia="Calibri"/>
          <w:color w:val="000000"/>
          <w:szCs w:val="24"/>
          <w:lang w:val="bs-Latn-BA"/>
        </w:rPr>
        <w:t xml:space="preserve">iznosu od </w:t>
      </w:r>
      <w:r w:rsidR="00A6394C">
        <w:rPr>
          <w:rFonts w:eastAsia="Calibri"/>
          <w:color w:val="000000"/>
          <w:szCs w:val="24"/>
        </w:rPr>
        <w:t>4390,00</w:t>
      </w:r>
      <w:r w:rsidR="0078741F">
        <w:rPr>
          <w:rFonts w:eastAsia="Calibri"/>
          <w:color w:val="000000"/>
          <w:szCs w:val="24"/>
        </w:rPr>
        <w:t xml:space="preserve"> </w:t>
      </w:r>
      <w:r w:rsidR="0078067E" w:rsidRPr="008A308C">
        <w:rPr>
          <w:rFonts w:eastAsia="Calibri"/>
          <w:color w:val="000000"/>
          <w:szCs w:val="24"/>
        </w:rPr>
        <w:t xml:space="preserve"> KM b</w:t>
      </w:r>
      <w:r w:rsidRPr="008A308C">
        <w:rPr>
          <w:rFonts w:eastAsia="Calibri"/>
          <w:szCs w:val="24"/>
          <w:lang w:val="bs-Latn-BA"/>
        </w:rPr>
        <w:t xml:space="preserve">ez </w:t>
      </w:r>
      <w:r w:rsidRPr="008A308C">
        <w:rPr>
          <w:rFonts w:eastAsia="Calibri"/>
          <w:color w:val="000000"/>
          <w:szCs w:val="24"/>
          <w:lang w:val="bs-Latn-BA"/>
        </w:rPr>
        <w:t>PDV-a</w:t>
      </w:r>
      <w:r w:rsidR="00101666" w:rsidRPr="008A308C">
        <w:rPr>
          <w:rFonts w:eastAsia="Calibri"/>
          <w:color w:val="000000"/>
          <w:szCs w:val="24"/>
          <w:lang w:val="bs-Latn-BA"/>
        </w:rPr>
        <w:t>.</w:t>
      </w:r>
    </w:p>
    <w:p w:rsidR="002342E8" w:rsidRPr="008A308C" w:rsidRDefault="002342E8" w:rsidP="002342E8">
      <w:pPr>
        <w:tabs>
          <w:tab w:val="left" w:pos="648"/>
        </w:tabs>
        <w:jc w:val="both"/>
        <w:rPr>
          <w:rFonts w:eastAsia="Calibri"/>
          <w:color w:val="000000"/>
          <w:szCs w:val="24"/>
          <w:lang w:val="bs-Latn-BA"/>
        </w:rPr>
      </w:pPr>
    </w:p>
    <w:p w:rsidR="002342E8" w:rsidRPr="008A308C" w:rsidRDefault="002342E8" w:rsidP="002342E8">
      <w:pPr>
        <w:tabs>
          <w:tab w:val="left" w:pos="648"/>
        </w:tabs>
        <w:jc w:val="center"/>
        <w:rPr>
          <w:rFonts w:eastAsia="Calibri"/>
          <w:b/>
          <w:color w:val="000000"/>
          <w:szCs w:val="24"/>
          <w:lang w:val="bs-Latn-BA"/>
        </w:rPr>
      </w:pPr>
      <w:r w:rsidRPr="008A308C">
        <w:rPr>
          <w:rFonts w:eastAsia="Calibri"/>
          <w:b/>
          <w:color w:val="000000"/>
          <w:szCs w:val="24"/>
          <w:lang w:val="bs-Latn-BA"/>
        </w:rPr>
        <w:t>Član 2.</w:t>
      </w:r>
    </w:p>
    <w:p w:rsidR="00612842" w:rsidRPr="008A308C" w:rsidRDefault="002342E8" w:rsidP="0078067E">
      <w:pPr>
        <w:tabs>
          <w:tab w:val="left" w:pos="648"/>
        </w:tabs>
        <w:jc w:val="both"/>
        <w:rPr>
          <w:rFonts w:eastAsia="Calibri"/>
          <w:szCs w:val="24"/>
        </w:rPr>
      </w:pPr>
      <w:r w:rsidRPr="008A308C">
        <w:rPr>
          <w:rFonts w:eastAsia="Calibri"/>
          <w:color w:val="000000"/>
          <w:szCs w:val="24"/>
          <w:lang w:val="bs-Latn-BA"/>
        </w:rPr>
        <w:t xml:space="preserve">Prijedlog ugovora o nabavci dostavit će se na potpis izabranom ponuđaču </w:t>
      </w:r>
      <w:r w:rsidR="00DC4598">
        <w:rPr>
          <w:rFonts w:eastAsia="Calibri"/>
          <w:szCs w:val="24"/>
        </w:rPr>
        <w:t>Oxford Nanopore Technologies Ltd Oxford Science Park ,Oxford,OX4 4dq,United Kingdom</w:t>
      </w:r>
    </w:p>
    <w:p w:rsidR="002342E8" w:rsidRPr="008A308C" w:rsidRDefault="002342E8" w:rsidP="0078067E">
      <w:pPr>
        <w:tabs>
          <w:tab w:val="left" w:pos="648"/>
        </w:tabs>
        <w:jc w:val="center"/>
        <w:rPr>
          <w:rFonts w:eastAsia="Calibri"/>
          <w:b/>
          <w:szCs w:val="24"/>
        </w:rPr>
      </w:pPr>
      <w:r w:rsidRPr="008A308C">
        <w:rPr>
          <w:rFonts w:eastAsia="Calibri"/>
          <w:b/>
          <w:szCs w:val="24"/>
        </w:rPr>
        <w:t>Član 3.</w:t>
      </w:r>
    </w:p>
    <w:p w:rsidR="002342E8" w:rsidRPr="008A308C" w:rsidRDefault="002342E8" w:rsidP="002342E8">
      <w:pPr>
        <w:spacing w:line="276" w:lineRule="auto"/>
        <w:jc w:val="both"/>
        <w:rPr>
          <w:rFonts w:eastAsia="Calibri"/>
          <w:color w:val="000000"/>
          <w:szCs w:val="24"/>
          <w:lang w:val="bs-Latn-BA"/>
        </w:rPr>
      </w:pPr>
      <w:r w:rsidRPr="008A308C">
        <w:rPr>
          <w:rFonts w:eastAsia="Calibri"/>
          <w:color w:val="000000"/>
          <w:szCs w:val="24"/>
          <w:lang w:val="bs-Latn-BA"/>
        </w:rPr>
        <w:t>Za izvršenje ove Odluke zadužuje se Odjeljenje za finansijsko-računovodstvene poslove.</w:t>
      </w:r>
    </w:p>
    <w:p w:rsidR="002342E8" w:rsidRPr="008A308C" w:rsidRDefault="002342E8" w:rsidP="002342E8">
      <w:pPr>
        <w:spacing w:line="276" w:lineRule="auto"/>
        <w:jc w:val="both"/>
        <w:rPr>
          <w:rFonts w:eastAsia="Calibri"/>
          <w:color w:val="000000"/>
          <w:szCs w:val="24"/>
          <w:lang w:val="bs-Latn-BA"/>
        </w:rPr>
      </w:pPr>
    </w:p>
    <w:p w:rsidR="002342E8" w:rsidRPr="008A308C" w:rsidRDefault="002342E8" w:rsidP="002342E8">
      <w:pPr>
        <w:spacing w:line="276" w:lineRule="auto"/>
        <w:jc w:val="center"/>
        <w:rPr>
          <w:rFonts w:eastAsia="Calibri"/>
          <w:b/>
          <w:color w:val="000000"/>
          <w:szCs w:val="24"/>
          <w:lang w:val="bs-Latn-BA"/>
        </w:rPr>
      </w:pPr>
      <w:r w:rsidRPr="008A308C">
        <w:rPr>
          <w:rFonts w:eastAsia="Calibri"/>
          <w:b/>
          <w:color w:val="000000"/>
          <w:szCs w:val="24"/>
          <w:lang w:val="bs-Latn-BA"/>
        </w:rPr>
        <w:t>Član 4.</w:t>
      </w:r>
    </w:p>
    <w:p w:rsidR="002342E8" w:rsidRPr="008A308C" w:rsidRDefault="002342E8" w:rsidP="002342E8">
      <w:pPr>
        <w:tabs>
          <w:tab w:val="left" w:pos="1088"/>
        </w:tabs>
        <w:jc w:val="both"/>
        <w:rPr>
          <w:szCs w:val="24"/>
          <w:lang w:val="bs-Latn-BA" w:eastAsia="bs-Latn-BA"/>
        </w:rPr>
      </w:pPr>
      <w:r w:rsidRPr="008A308C">
        <w:rPr>
          <w:color w:val="000000"/>
          <w:szCs w:val="24"/>
          <w:lang w:val="sr-Cyrl-CS" w:eastAsia="bs-Latn-BA"/>
        </w:rPr>
        <w:t xml:space="preserve">Ova Odluka objavit će se na web-stranici Veterinarskog fakulteta Sarajevo </w:t>
      </w:r>
      <w:r w:rsidR="00612842">
        <w:fldChar w:fldCharType="begin"/>
      </w:r>
      <w:r w:rsidR="00612842">
        <w:instrText xml:space="preserve"> HYPERLINK "http://www.vfs.unsa.ba" </w:instrText>
      </w:r>
      <w:r w:rsidR="00612842">
        <w:fldChar w:fldCharType="separate"/>
      </w:r>
      <w:r w:rsidRPr="008A308C">
        <w:rPr>
          <w:color w:val="0000FF"/>
          <w:szCs w:val="24"/>
          <w:u w:val="single"/>
          <w:lang w:val="sr-Cyrl-CS" w:eastAsia="bs-Latn-BA"/>
        </w:rPr>
        <w:t>www.vfs.unsa.ba</w:t>
      </w:r>
      <w:r w:rsidR="00612842">
        <w:rPr>
          <w:color w:val="0000FF"/>
          <w:szCs w:val="24"/>
          <w:u w:val="single"/>
          <w:lang w:val="sr-Cyrl-CS" w:eastAsia="bs-Latn-BA"/>
        </w:rPr>
        <w:fldChar w:fldCharType="end"/>
      </w:r>
      <w:r w:rsidRPr="008A308C">
        <w:rPr>
          <w:color w:val="000000"/>
          <w:szCs w:val="24"/>
          <w:lang w:val="sr-Cyrl-CS" w:eastAsia="bs-Latn-BA"/>
        </w:rPr>
        <w:t xml:space="preserve"> i  istovremeno  će se uputiti ponuđačima koji su učestvovali u postupku javne nabavke u skladu sa </w:t>
      </w:r>
      <w:r w:rsidRPr="008A308C">
        <w:rPr>
          <w:szCs w:val="24"/>
          <w:lang w:val="sr-Cyrl-BA" w:eastAsia="bs-Latn-BA"/>
        </w:rPr>
        <w:t>člаnоm 7</w:t>
      </w:r>
      <w:r w:rsidRPr="008A308C">
        <w:rPr>
          <w:szCs w:val="24"/>
          <w:lang w:val="en-GB" w:eastAsia="bs-Latn-BA"/>
        </w:rPr>
        <w:t>0</w:t>
      </w:r>
      <w:r w:rsidRPr="008A308C">
        <w:rPr>
          <w:szCs w:val="24"/>
          <w:lang w:val="sr-Cyrl-BA" w:eastAsia="bs-Latn-BA"/>
        </w:rPr>
        <w:t xml:space="preserve">. stаv </w:t>
      </w:r>
      <w:r w:rsidRPr="008A308C">
        <w:rPr>
          <w:szCs w:val="24"/>
          <w:lang w:val="bs-Latn-BA" w:eastAsia="bs-Latn-BA"/>
        </w:rPr>
        <w:t>(</w:t>
      </w:r>
      <w:r w:rsidRPr="008A308C">
        <w:rPr>
          <w:szCs w:val="24"/>
          <w:lang w:val="en-GB" w:eastAsia="bs-Latn-BA"/>
        </w:rPr>
        <w:t>6)</w:t>
      </w:r>
      <w:r w:rsidRPr="008A308C">
        <w:rPr>
          <w:szCs w:val="24"/>
          <w:lang w:val="sr-Cyrl-BA" w:eastAsia="bs-Latn-BA"/>
        </w:rPr>
        <w:t xml:space="preserve"> Zаkоnа о јаvnim nаb</w:t>
      </w:r>
      <w:r w:rsidRPr="008A308C">
        <w:rPr>
          <w:szCs w:val="24"/>
          <w:lang w:val="bs-Latn-BA" w:eastAsia="bs-Latn-BA"/>
        </w:rPr>
        <w:t xml:space="preserve">avkama. </w:t>
      </w:r>
    </w:p>
    <w:p w:rsidR="002342E8" w:rsidRPr="008A308C" w:rsidRDefault="002342E8" w:rsidP="002342E8">
      <w:pPr>
        <w:tabs>
          <w:tab w:val="left" w:pos="1088"/>
        </w:tabs>
        <w:jc w:val="both"/>
        <w:rPr>
          <w:szCs w:val="24"/>
          <w:lang w:val="bs-Latn-BA" w:eastAsia="bs-Latn-BA"/>
        </w:rPr>
      </w:pPr>
    </w:p>
    <w:p w:rsidR="002342E8" w:rsidRPr="008A308C" w:rsidRDefault="002342E8" w:rsidP="002342E8">
      <w:pPr>
        <w:tabs>
          <w:tab w:val="left" w:pos="1088"/>
        </w:tabs>
        <w:jc w:val="center"/>
        <w:rPr>
          <w:b/>
          <w:szCs w:val="24"/>
          <w:lang w:val="bs-Latn-BA" w:eastAsia="bs-Latn-BA"/>
        </w:rPr>
      </w:pPr>
      <w:r w:rsidRPr="008A308C">
        <w:rPr>
          <w:b/>
          <w:szCs w:val="24"/>
          <w:lang w:val="bs-Latn-BA" w:eastAsia="bs-Latn-BA"/>
        </w:rPr>
        <w:t>Član 5.</w:t>
      </w:r>
    </w:p>
    <w:p w:rsidR="002342E8" w:rsidRPr="008A308C" w:rsidRDefault="002342E8" w:rsidP="002342E8">
      <w:pPr>
        <w:tabs>
          <w:tab w:val="left" w:pos="1088"/>
        </w:tabs>
        <w:jc w:val="both"/>
        <w:rPr>
          <w:color w:val="000000"/>
          <w:szCs w:val="24"/>
          <w:lang w:val="en-GB" w:eastAsia="bs-Latn-BA"/>
        </w:rPr>
      </w:pPr>
      <w:r w:rsidRPr="008A308C">
        <w:rPr>
          <w:color w:val="000000"/>
          <w:szCs w:val="24"/>
          <w:lang w:val="sr-Cyrl-CS" w:eastAsia="bs-Latn-BA"/>
        </w:rPr>
        <w:t>Ova Odluka stupa na snagu danom donošenja</w:t>
      </w:r>
      <w:r w:rsidRPr="008A308C">
        <w:rPr>
          <w:color w:val="000000"/>
          <w:szCs w:val="24"/>
          <w:lang w:val="en-GB" w:eastAsia="bs-Latn-BA"/>
        </w:rPr>
        <w:t>.</w:t>
      </w:r>
    </w:p>
    <w:p w:rsidR="002342E8" w:rsidRPr="008A308C" w:rsidRDefault="002342E8" w:rsidP="002342E8">
      <w:pPr>
        <w:tabs>
          <w:tab w:val="left" w:pos="1088"/>
        </w:tabs>
        <w:jc w:val="both"/>
        <w:rPr>
          <w:color w:val="000000"/>
          <w:szCs w:val="24"/>
          <w:lang w:val="en-GB" w:eastAsia="bs-Latn-BA"/>
        </w:rPr>
      </w:pPr>
    </w:p>
    <w:p w:rsidR="002342E8" w:rsidRPr="008A308C" w:rsidRDefault="002342E8" w:rsidP="002342E8">
      <w:pPr>
        <w:tabs>
          <w:tab w:val="left" w:pos="1088"/>
        </w:tabs>
        <w:jc w:val="center"/>
        <w:rPr>
          <w:b/>
          <w:color w:val="000000"/>
          <w:szCs w:val="24"/>
          <w:lang w:val="en-GB" w:eastAsia="bs-Latn-BA"/>
        </w:rPr>
      </w:pPr>
      <w:proofErr w:type="spellStart"/>
      <w:r w:rsidRPr="008A308C">
        <w:rPr>
          <w:b/>
          <w:color w:val="000000"/>
          <w:szCs w:val="24"/>
          <w:lang w:val="en-GB" w:eastAsia="bs-Latn-BA"/>
        </w:rPr>
        <w:t>Obrazloženje</w:t>
      </w:r>
      <w:proofErr w:type="spellEnd"/>
    </w:p>
    <w:p w:rsidR="002342E8" w:rsidRPr="008A308C" w:rsidRDefault="002342E8" w:rsidP="002342E8">
      <w:pPr>
        <w:tabs>
          <w:tab w:val="left" w:pos="1088"/>
        </w:tabs>
        <w:jc w:val="center"/>
        <w:rPr>
          <w:b/>
          <w:color w:val="000000"/>
          <w:szCs w:val="24"/>
          <w:lang w:val="en-GB" w:eastAsia="bs-Latn-BA"/>
        </w:rPr>
      </w:pPr>
    </w:p>
    <w:p w:rsidR="002342E8" w:rsidRPr="008A308C" w:rsidRDefault="002342E8" w:rsidP="002342E8">
      <w:pPr>
        <w:spacing w:line="276" w:lineRule="auto"/>
        <w:jc w:val="both"/>
        <w:rPr>
          <w:rFonts w:eastAsia="Calibri"/>
          <w:szCs w:val="24"/>
          <w:lang w:val="pl-PL"/>
        </w:rPr>
      </w:pPr>
      <w:r w:rsidRPr="008A308C">
        <w:rPr>
          <w:rFonts w:eastAsia="Calibri"/>
          <w:color w:val="000000"/>
          <w:szCs w:val="24"/>
          <w:lang w:val="bs-Latn-BA"/>
        </w:rPr>
        <w:t xml:space="preserve">Postupak  javne nabavke putem direktnog sporazuma pokrenut je Zahtjevom za javnu nabavku </w:t>
      </w:r>
      <w:r w:rsidR="00DC4598">
        <w:rPr>
          <w:rFonts w:eastAsia="Calibri"/>
          <w:color w:val="000000"/>
          <w:szCs w:val="24"/>
          <w:lang w:val="bs-Latn-BA"/>
        </w:rPr>
        <w:t xml:space="preserve">roba </w:t>
      </w:r>
      <w:r w:rsidR="00DC4598">
        <w:rPr>
          <w:rFonts w:eastAsia="Calibri"/>
          <w:szCs w:val="24"/>
        </w:rPr>
        <w:t>analitički aparat-portabl sekvencioner</w:t>
      </w:r>
      <w:r w:rsidR="00462491">
        <w:rPr>
          <w:rFonts w:eastAsia="Calibri"/>
          <w:szCs w:val="24"/>
        </w:rPr>
        <w:t xml:space="preserve"> </w:t>
      </w:r>
      <w:r w:rsidR="00612842">
        <w:rPr>
          <w:rFonts w:eastAsia="Calibri"/>
          <w:color w:val="000000"/>
          <w:szCs w:val="24"/>
          <w:lang w:val="bs-Latn-BA"/>
        </w:rPr>
        <w:t xml:space="preserve"> </w:t>
      </w:r>
      <w:r w:rsidRPr="008A308C">
        <w:rPr>
          <w:rFonts w:eastAsia="Calibri"/>
          <w:szCs w:val="24"/>
        </w:rPr>
        <w:t xml:space="preserve">za potrebe Veterinarskog fakulteta Sarajevo </w:t>
      </w:r>
      <w:r w:rsidRPr="008A308C">
        <w:rPr>
          <w:rFonts w:eastAsia="Calibri"/>
          <w:szCs w:val="24"/>
          <w:lang w:val="pl-PL"/>
        </w:rPr>
        <w:t xml:space="preserve">broj: </w:t>
      </w:r>
      <w:r w:rsidR="00101666" w:rsidRPr="008A308C">
        <w:rPr>
          <w:rFonts w:eastAsia="Calibri"/>
          <w:szCs w:val="24"/>
          <w:lang w:val="pl-PL"/>
        </w:rPr>
        <w:t>05-20-53-</w:t>
      </w:r>
      <w:r w:rsidR="00A6394C">
        <w:rPr>
          <w:rFonts w:eastAsia="Calibri"/>
          <w:szCs w:val="24"/>
          <w:lang w:val="pl-PL"/>
        </w:rPr>
        <w:t>235</w:t>
      </w:r>
      <w:r w:rsidR="00684D7F">
        <w:rPr>
          <w:rFonts w:eastAsia="Calibri"/>
          <w:szCs w:val="24"/>
          <w:lang w:val="pl-PL"/>
        </w:rPr>
        <w:t>/19</w:t>
      </w:r>
      <w:r w:rsidRPr="008A308C">
        <w:rPr>
          <w:rFonts w:eastAsia="Calibri"/>
          <w:szCs w:val="24"/>
          <w:lang w:val="pl-PL"/>
        </w:rPr>
        <w:t xml:space="preserve"> od </w:t>
      </w:r>
      <w:r w:rsidR="00684D7F">
        <w:rPr>
          <w:rFonts w:eastAsia="Calibri"/>
          <w:szCs w:val="24"/>
          <w:lang w:val="pl-PL"/>
        </w:rPr>
        <w:t>18.06</w:t>
      </w:r>
      <w:bookmarkStart w:id="0" w:name="_GoBack"/>
      <w:bookmarkEnd w:id="0"/>
      <w:r w:rsidR="00607A9A">
        <w:rPr>
          <w:rFonts w:eastAsia="Calibri"/>
          <w:szCs w:val="24"/>
          <w:lang w:val="pl-PL"/>
        </w:rPr>
        <w:t>.</w:t>
      </w:r>
      <w:r w:rsidR="00684D7F">
        <w:rPr>
          <w:rFonts w:eastAsia="Calibri"/>
          <w:szCs w:val="24"/>
          <w:lang w:val="pl-PL"/>
        </w:rPr>
        <w:t>2019</w:t>
      </w:r>
      <w:r w:rsidR="00A76B59" w:rsidRPr="008A308C">
        <w:rPr>
          <w:rFonts w:eastAsia="Calibri"/>
          <w:szCs w:val="24"/>
          <w:lang w:val="pl-PL"/>
        </w:rPr>
        <w:t>.</w:t>
      </w:r>
      <w:r w:rsidRPr="008A308C">
        <w:rPr>
          <w:rFonts w:eastAsia="Calibri"/>
          <w:szCs w:val="24"/>
          <w:lang w:val="pl-PL"/>
        </w:rPr>
        <w:t xml:space="preserve"> godine.</w:t>
      </w:r>
    </w:p>
    <w:p w:rsidR="003564EC" w:rsidRPr="008A308C" w:rsidRDefault="003564EC" w:rsidP="003564EC">
      <w:pPr>
        <w:rPr>
          <w:rFonts w:eastAsia="Calibri"/>
          <w:color w:val="000000"/>
          <w:szCs w:val="24"/>
          <w:lang w:val="bs-Latn-BA"/>
        </w:rPr>
      </w:pPr>
      <w:r w:rsidRPr="008A308C">
        <w:rPr>
          <w:szCs w:val="24"/>
        </w:rPr>
        <w:lastRenderedPageBreak/>
        <w:t>Kriterij za izbor najpovoljnijeg ponuđača je najniža cijena tehnički zadovoljavajuće ponude.</w:t>
      </w:r>
    </w:p>
    <w:p w:rsidR="002342E8" w:rsidRPr="008A308C" w:rsidRDefault="002342E8" w:rsidP="002342E8">
      <w:pPr>
        <w:spacing w:line="276" w:lineRule="auto"/>
        <w:jc w:val="both"/>
        <w:rPr>
          <w:rFonts w:eastAsia="Calibri"/>
          <w:color w:val="000000"/>
          <w:szCs w:val="24"/>
          <w:lang w:val="bs-Latn-BA"/>
        </w:rPr>
      </w:pPr>
      <w:r w:rsidRPr="008A308C">
        <w:rPr>
          <w:rFonts w:eastAsia="Calibri"/>
          <w:color w:val="000000"/>
          <w:szCs w:val="24"/>
          <w:lang w:val="bs-Latn-BA"/>
        </w:rPr>
        <w:t xml:space="preserve">Procijenjena vrijednost javne nabavke bez PDV- a iznosi do </w:t>
      </w:r>
      <w:r w:rsidR="00DC4598">
        <w:rPr>
          <w:rFonts w:eastAsia="Calibri"/>
          <w:color w:val="000000"/>
          <w:szCs w:val="24"/>
          <w:lang w:val="bs-Latn-BA"/>
        </w:rPr>
        <w:t>5.0</w:t>
      </w:r>
      <w:r w:rsidR="0078067E" w:rsidRPr="008A308C">
        <w:rPr>
          <w:rFonts w:eastAsia="Calibri"/>
          <w:color w:val="000000"/>
          <w:szCs w:val="24"/>
          <w:lang w:val="bs-Latn-BA"/>
        </w:rPr>
        <w:t>00</w:t>
      </w:r>
      <w:r w:rsidR="00101666" w:rsidRPr="008A308C">
        <w:rPr>
          <w:rFonts w:eastAsia="Calibri"/>
          <w:color w:val="000000"/>
          <w:szCs w:val="24"/>
          <w:lang w:val="bs-Latn-BA"/>
        </w:rPr>
        <w:t>,00</w:t>
      </w:r>
      <w:r w:rsidRPr="008A308C">
        <w:rPr>
          <w:rFonts w:eastAsia="Calibri"/>
          <w:color w:val="000000"/>
          <w:szCs w:val="24"/>
          <w:lang w:val="bs-Latn-BA"/>
        </w:rPr>
        <w:t xml:space="preserve"> KM. </w:t>
      </w:r>
    </w:p>
    <w:p w:rsidR="00707533" w:rsidRDefault="002342E8" w:rsidP="002342E8">
      <w:pPr>
        <w:tabs>
          <w:tab w:val="left" w:pos="648"/>
        </w:tabs>
        <w:spacing w:line="276" w:lineRule="auto"/>
        <w:jc w:val="both"/>
        <w:rPr>
          <w:rFonts w:eastAsia="Calibri"/>
          <w:szCs w:val="24"/>
        </w:rPr>
      </w:pPr>
      <w:r w:rsidRPr="008A308C">
        <w:rPr>
          <w:rFonts w:eastAsia="Calibri"/>
          <w:color w:val="000000"/>
          <w:szCs w:val="24"/>
          <w:lang w:val="bs-Latn-BA"/>
        </w:rPr>
        <w:t>Nabavna služba fakulteta je uputila zahtjev za dostavljanje ponu</w:t>
      </w:r>
      <w:r w:rsidR="0034246C" w:rsidRPr="008A308C">
        <w:rPr>
          <w:rFonts w:eastAsia="Calibri"/>
          <w:color w:val="000000"/>
          <w:szCs w:val="24"/>
          <w:lang w:val="bs-Latn-BA"/>
        </w:rPr>
        <w:t>de</w:t>
      </w:r>
      <w:r w:rsidR="00DC4598">
        <w:rPr>
          <w:rFonts w:eastAsia="Calibri"/>
          <w:color w:val="000000"/>
          <w:szCs w:val="24"/>
          <w:lang w:val="bs-Latn-BA"/>
        </w:rPr>
        <w:t xml:space="preserve"> jedinom </w:t>
      </w:r>
      <w:r w:rsidR="0034246C" w:rsidRPr="008A308C">
        <w:rPr>
          <w:rFonts w:eastAsia="Calibri"/>
          <w:color w:val="000000"/>
          <w:szCs w:val="24"/>
          <w:lang w:val="bs-Latn-BA"/>
        </w:rPr>
        <w:t xml:space="preserve"> ponuđač</w:t>
      </w:r>
      <w:r w:rsidR="00612842">
        <w:rPr>
          <w:rFonts w:eastAsia="Calibri"/>
          <w:color w:val="000000"/>
          <w:szCs w:val="24"/>
          <w:lang w:val="bs-Latn-BA"/>
        </w:rPr>
        <w:t>u</w:t>
      </w:r>
      <w:r w:rsidR="0078067E" w:rsidRPr="008A308C">
        <w:rPr>
          <w:rFonts w:eastAsia="Calibri"/>
          <w:szCs w:val="24"/>
        </w:rPr>
        <w:t xml:space="preserve"> </w:t>
      </w:r>
      <w:r w:rsidR="00DC4598">
        <w:rPr>
          <w:rFonts w:eastAsia="Calibri"/>
          <w:szCs w:val="24"/>
        </w:rPr>
        <w:t>Oxford Nanopore Technologies Ltd Oxford Science Park ,Oxford,OX4 4dq,United Kingdom</w:t>
      </w:r>
      <w:r w:rsidR="00DC4598" w:rsidRPr="008A308C">
        <w:rPr>
          <w:rFonts w:eastAsia="Calibri"/>
          <w:szCs w:val="24"/>
        </w:rPr>
        <w:t>,</w:t>
      </w:r>
    </w:p>
    <w:p w:rsidR="00D66880" w:rsidRPr="008A308C" w:rsidRDefault="00462491" w:rsidP="002342E8">
      <w:pPr>
        <w:tabs>
          <w:tab w:val="left" w:pos="648"/>
        </w:tabs>
        <w:spacing w:line="276" w:lineRule="auto"/>
        <w:jc w:val="both"/>
        <w:rPr>
          <w:rFonts w:eastAsia="Calibri"/>
          <w:color w:val="000000"/>
          <w:szCs w:val="24"/>
          <w:lang w:val="bs-Latn-BA"/>
        </w:rPr>
      </w:pPr>
      <w:r>
        <w:rPr>
          <w:rFonts w:eastAsia="Calibri"/>
          <w:color w:val="000000"/>
          <w:szCs w:val="24"/>
          <w:lang w:val="bs-Latn-BA"/>
        </w:rPr>
        <w:t xml:space="preserve"> P</w:t>
      </w:r>
      <w:r w:rsidR="00612842">
        <w:rPr>
          <w:rFonts w:eastAsia="Calibri"/>
          <w:color w:val="000000"/>
          <w:szCs w:val="24"/>
          <w:lang w:val="bs-Latn-BA"/>
        </w:rPr>
        <w:t>onudu</w:t>
      </w:r>
      <w:r>
        <w:rPr>
          <w:rFonts w:eastAsia="Calibri"/>
          <w:color w:val="000000"/>
          <w:szCs w:val="24"/>
          <w:lang w:val="bs-Latn-BA"/>
        </w:rPr>
        <w:t xml:space="preserve">  je dostavio ponuđač:</w:t>
      </w:r>
    </w:p>
    <w:p w:rsidR="00DC4598" w:rsidRDefault="00DC4598" w:rsidP="00DC4598">
      <w:pPr>
        <w:tabs>
          <w:tab w:val="left" w:pos="648"/>
        </w:tabs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color w:val="000000"/>
          <w:szCs w:val="24"/>
          <w:lang w:val="bs-Latn-BA"/>
        </w:rPr>
        <w:t>1.</w:t>
      </w:r>
      <w:r w:rsidRPr="00DC459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Oxford Nanopore Technologies Ltd Oxford Science Park ,Oxford,OX4 4dq,United Kingdom</w:t>
      </w:r>
      <w:r w:rsidRPr="008A308C">
        <w:rPr>
          <w:rFonts w:eastAsia="Calibri"/>
          <w:szCs w:val="24"/>
        </w:rPr>
        <w:t>,</w:t>
      </w:r>
    </w:p>
    <w:p w:rsidR="00D66880" w:rsidRDefault="00A6394C" w:rsidP="002342E8">
      <w:pPr>
        <w:tabs>
          <w:tab w:val="left" w:pos="648"/>
        </w:tabs>
        <w:spacing w:line="276" w:lineRule="auto"/>
        <w:jc w:val="both"/>
        <w:rPr>
          <w:rFonts w:eastAsia="Calibri"/>
          <w:color w:val="000000"/>
          <w:szCs w:val="24"/>
          <w:lang w:val="bs-Latn-BA"/>
        </w:rPr>
      </w:pPr>
      <w:r>
        <w:rPr>
          <w:rFonts w:eastAsia="Calibri"/>
          <w:color w:val="000000"/>
          <w:szCs w:val="24"/>
          <w:lang w:val="bs-Latn-BA"/>
        </w:rPr>
        <w:t xml:space="preserve">     u iznosu od 4.390,00 </w:t>
      </w:r>
      <w:r w:rsidR="00DC4598">
        <w:rPr>
          <w:rFonts w:eastAsia="Calibri"/>
          <w:color w:val="000000"/>
          <w:szCs w:val="24"/>
          <w:lang w:val="bs-Latn-BA"/>
        </w:rPr>
        <w:t xml:space="preserve"> KM bez PDV-a</w:t>
      </w:r>
    </w:p>
    <w:p w:rsidR="00DC4598" w:rsidRPr="008A308C" w:rsidRDefault="00DC4598" w:rsidP="002342E8">
      <w:pPr>
        <w:tabs>
          <w:tab w:val="left" w:pos="648"/>
        </w:tabs>
        <w:spacing w:line="276" w:lineRule="auto"/>
        <w:jc w:val="both"/>
        <w:rPr>
          <w:rFonts w:eastAsia="Calibri"/>
          <w:color w:val="000000"/>
          <w:szCs w:val="24"/>
          <w:lang w:val="bs-Latn-BA"/>
        </w:rPr>
      </w:pPr>
    </w:p>
    <w:p w:rsidR="002342E8" w:rsidRPr="008A308C" w:rsidRDefault="002342E8" w:rsidP="002342E8">
      <w:pPr>
        <w:tabs>
          <w:tab w:val="left" w:pos="648"/>
        </w:tabs>
        <w:spacing w:line="276" w:lineRule="auto"/>
        <w:jc w:val="both"/>
        <w:rPr>
          <w:rFonts w:eastAsia="Calibri"/>
          <w:szCs w:val="24"/>
        </w:rPr>
      </w:pPr>
      <w:r w:rsidRPr="008A308C">
        <w:rPr>
          <w:rFonts w:eastAsia="Calibri"/>
          <w:szCs w:val="24"/>
        </w:rPr>
        <w:t xml:space="preserve">Dekanu Fakulteta dostavljen je Izvještaj o postupku nabavke sa preporukom da se Ugovor dodjeli  </w:t>
      </w:r>
      <w:r w:rsidR="00612842">
        <w:rPr>
          <w:rFonts w:eastAsia="Calibri"/>
          <w:szCs w:val="24"/>
        </w:rPr>
        <w:t>ponuđaču</w:t>
      </w:r>
      <w:r w:rsidR="00612842" w:rsidRPr="00612842">
        <w:rPr>
          <w:rFonts w:eastAsia="Calibri"/>
          <w:szCs w:val="24"/>
        </w:rPr>
        <w:t xml:space="preserve"> </w:t>
      </w:r>
      <w:r w:rsidR="00DC4598">
        <w:rPr>
          <w:rFonts w:eastAsia="Calibri"/>
          <w:szCs w:val="24"/>
        </w:rPr>
        <w:t>Oxford Nanopore Technologies Ltd Oxford Science Park ,Oxford,OX4 4dq,United Kingdom</w:t>
      </w:r>
      <w:r w:rsidR="00DC4598" w:rsidRPr="008A308C">
        <w:rPr>
          <w:rFonts w:eastAsia="Calibri"/>
          <w:szCs w:val="24"/>
        </w:rPr>
        <w:t>,</w:t>
      </w:r>
      <w:r w:rsidR="0078067E" w:rsidRPr="008A308C">
        <w:rPr>
          <w:rFonts w:eastAsia="Calibri"/>
          <w:szCs w:val="24"/>
        </w:rPr>
        <w:t>sa</w:t>
      </w:r>
      <w:r w:rsidR="00DC4598">
        <w:rPr>
          <w:rFonts w:eastAsia="Calibri"/>
          <w:szCs w:val="24"/>
        </w:rPr>
        <w:t xml:space="preserve"> cije</w:t>
      </w:r>
      <w:r w:rsidR="00A6394C">
        <w:rPr>
          <w:rFonts w:eastAsia="Calibri"/>
          <w:szCs w:val="24"/>
        </w:rPr>
        <w:t>nom u ukupnom iznosu od 4.390,00</w:t>
      </w:r>
      <w:r w:rsidR="0078067E" w:rsidRPr="008A308C">
        <w:rPr>
          <w:rFonts w:eastAsia="Calibri"/>
          <w:szCs w:val="24"/>
        </w:rPr>
        <w:t xml:space="preserve"> KM bez PDV-a.  </w:t>
      </w:r>
      <w:r w:rsidRPr="008A308C">
        <w:rPr>
          <w:rFonts w:eastAsia="Calibri"/>
          <w:szCs w:val="24"/>
        </w:rPr>
        <w:t>Iz navedenih razloga, primjenom člana 64. stav (1) t</w:t>
      </w:r>
      <w:r w:rsidR="00E96233" w:rsidRPr="008A308C">
        <w:rPr>
          <w:rFonts w:eastAsia="Calibri"/>
          <w:szCs w:val="24"/>
        </w:rPr>
        <w:t>a</w:t>
      </w:r>
      <w:r w:rsidRPr="008A308C">
        <w:rPr>
          <w:rFonts w:eastAsia="Calibri"/>
          <w:szCs w:val="24"/>
        </w:rPr>
        <w:t>čka b) Zakona o javnim nabavkama BiH, odlučeno je kao u dispozitivu.</w:t>
      </w:r>
    </w:p>
    <w:p w:rsidR="002342E8" w:rsidRPr="008A308C" w:rsidRDefault="002342E8" w:rsidP="002342E8">
      <w:pPr>
        <w:tabs>
          <w:tab w:val="left" w:pos="648"/>
        </w:tabs>
        <w:spacing w:line="276" w:lineRule="auto"/>
        <w:jc w:val="both"/>
        <w:rPr>
          <w:rFonts w:eastAsia="Calibri"/>
          <w:szCs w:val="24"/>
        </w:rPr>
      </w:pPr>
    </w:p>
    <w:p w:rsidR="002342E8" w:rsidRPr="008A308C" w:rsidRDefault="002342E8" w:rsidP="002342E8">
      <w:pPr>
        <w:tabs>
          <w:tab w:val="left" w:pos="648"/>
        </w:tabs>
        <w:spacing w:line="276" w:lineRule="auto"/>
        <w:jc w:val="both"/>
        <w:rPr>
          <w:rFonts w:eastAsia="Calibri"/>
          <w:szCs w:val="24"/>
        </w:rPr>
      </w:pPr>
    </w:p>
    <w:p w:rsidR="002342E8" w:rsidRPr="008A308C" w:rsidRDefault="002342E8" w:rsidP="002342E8">
      <w:pPr>
        <w:tabs>
          <w:tab w:val="left" w:pos="648"/>
        </w:tabs>
        <w:spacing w:after="200" w:line="276" w:lineRule="auto"/>
        <w:jc w:val="both"/>
        <w:rPr>
          <w:rFonts w:eastAsia="Calibri"/>
          <w:szCs w:val="24"/>
        </w:rPr>
      </w:pPr>
      <w:r w:rsidRPr="008A308C">
        <w:rPr>
          <w:rFonts w:eastAsia="Calibri"/>
          <w:b/>
          <w:szCs w:val="24"/>
        </w:rPr>
        <w:t>POUKA O PRAVNOM LIJEKU:</w:t>
      </w:r>
      <w:r w:rsidRPr="008A308C">
        <w:rPr>
          <w:rFonts w:eastAsia="Calibri"/>
          <w:szCs w:val="24"/>
        </w:rPr>
        <w:t xml:space="preserve"> Protiv ove Odluke nije dopuštena žalba.</w:t>
      </w:r>
    </w:p>
    <w:p w:rsidR="0078067E" w:rsidRPr="008A308C" w:rsidRDefault="0078067E" w:rsidP="002342E8">
      <w:pPr>
        <w:tabs>
          <w:tab w:val="left" w:pos="648"/>
        </w:tabs>
        <w:spacing w:after="200" w:line="276" w:lineRule="auto"/>
        <w:jc w:val="both"/>
        <w:rPr>
          <w:rFonts w:eastAsia="Calibri"/>
          <w:szCs w:val="24"/>
        </w:rPr>
      </w:pPr>
    </w:p>
    <w:p w:rsidR="00E66D61" w:rsidRPr="008A308C" w:rsidRDefault="0078067E" w:rsidP="00E66D61">
      <w:pPr>
        <w:ind w:right="425"/>
        <w:rPr>
          <w:szCs w:val="24"/>
        </w:rPr>
      </w:pPr>
      <w:r w:rsidRPr="008A308C">
        <w:rPr>
          <w:szCs w:val="24"/>
        </w:rPr>
        <w:t>Pripremio i uskladio</w:t>
      </w:r>
      <w:r w:rsidR="00E66D61" w:rsidRPr="008A308C">
        <w:rPr>
          <w:szCs w:val="24"/>
        </w:rPr>
        <w:t xml:space="preserve"> sa</w:t>
      </w:r>
    </w:p>
    <w:p w:rsidR="00E66D61" w:rsidRPr="008A308C" w:rsidRDefault="00E66D61" w:rsidP="00E66D61">
      <w:pPr>
        <w:ind w:right="425"/>
        <w:rPr>
          <w:szCs w:val="24"/>
        </w:rPr>
      </w:pPr>
      <w:r w:rsidRPr="008A308C">
        <w:rPr>
          <w:szCs w:val="24"/>
        </w:rPr>
        <w:t xml:space="preserve">            zakonom </w:t>
      </w:r>
    </w:p>
    <w:p w:rsidR="00E66D61" w:rsidRPr="008A308C" w:rsidRDefault="00E66D61" w:rsidP="00E66D61">
      <w:pPr>
        <w:ind w:right="425"/>
        <w:rPr>
          <w:szCs w:val="24"/>
        </w:rPr>
      </w:pPr>
      <w:r w:rsidRPr="008A308C">
        <w:rPr>
          <w:szCs w:val="24"/>
        </w:rPr>
        <w:t xml:space="preserve">i podzakonskim aktima               </w:t>
      </w:r>
      <w:r w:rsidRPr="008A308C">
        <w:rPr>
          <w:szCs w:val="24"/>
        </w:rPr>
        <w:tab/>
      </w:r>
      <w:r w:rsidRPr="008A308C">
        <w:rPr>
          <w:szCs w:val="24"/>
        </w:rPr>
        <w:tab/>
      </w:r>
      <w:r w:rsidRPr="008A308C">
        <w:rPr>
          <w:szCs w:val="24"/>
        </w:rPr>
        <w:tab/>
      </w:r>
      <w:r w:rsidRPr="008A308C">
        <w:rPr>
          <w:szCs w:val="24"/>
        </w:rPr>
        <w:tab/>
      </w:r>
      <w:r w:rsidRPr="008A308C">
        <w:rPr>
          <w:szCs w:val="24"/>
        </w:rPr>
        <w:tab/>
      </w:r>
      <w:r w:rsidRPr="008A308C">
        <w:rPr>
          <w:szCs w:val="24"/>
        </w:rPr>
        <w:tab/>
        <w:t xml:space="preserve">                D E K A N </w:t>
      </w:r>
    </w:p>
    <w:p w:rsidR="00E66D61" w:rsidRPr="008A308C" w:rsidRDefault="00E66D61" w:rsidP="00E66D61">
      <w:pPr>
        <w:ind w:right="425"/>
        <w:jc w:val="center"/>
        <w:rPr>
          <w:szCs w:val="24"/>
        </w:rPr>
      </w:pPr>
    </w:p>
    <w:p w:rsidR="00E66D61" w:rsidRPr="008A308C" w:rsidRDefault="00612842" w:rsidP="00E66D61">
      <w:pPr>
        <w:rPr>
          <w:szCs w:val="24"/>
        </w:rPr>
      </w:pPr>
      <w:r>
        <w:rPr>
          <w:szCs w:val="24"/>
        </w:rPr>
        <w:t>Đapo Nada dipl.ecc</w:t>
      </w:r>
      <w:r w:rsidR="0078067E" w:rsidRPr="008A308C">
        <w:rPr>
          <w:szCs w:val="24"/>
        </w:rPr>
        <w:tab/>
      </w:r>
      <w:r w:rsidR="0078067E" w:rsidRPr="008A308C">
        <w:rPr>
          <w:szCs w:val="24"/>
        </w:rPr>
        <w:tab/>
      </w:r>
      <w:r w:rsidR="00E66D61" w:rsidRPr="008A308C">
        <w:rPr>
          <w:szCs w:val="24"/>
        </w:rPr>
        <w:tab/>
      </w:r>
      <w:r w:rsidR="00E66D61" w:rsidRPr="008A308C">
        <w:rPr>
          <w:szCs w:val="24"/>
        </w:rPr>
        <w:tab/>
      </w:r>
      <w:r w:rsidR="00E66D61" w:rsidRPr="008A308C">
        <w:rPr>
          <w:szCs w:val="24"/>
        </w:rPr>
        <w:tab/>
      </w:r>
      <w:r w:rsidR="00E66D61" w:rsidRPr="008A308C">
        <w:rPr>
          <w:szCs w:val="24"/>
        </w:rPr>
        <w:tab/>
      </w:r>
      <w:r w:rsidR="00E66D61" w:rsidRPr="008A308C">
        <w:rPr>
          <w:szCs w:val="24"/>
        </w:rPr>
        <w:tab/>
      </w:r>
      <w:r>
        <w:rPr>
          <w:szCs w:val="24"/>
        </w:rPr>
        <w:t xml:space="preserve">               </w:t>
      </w:r>
      <w:r w:rsidR="00E66D61" w:rsidRPr="008A308C">
        <w:rPr>
          <w:szCs w:val="24"/>
        </w:rPr>
        <w:t xml:space="preserve">    Prof.dr. Nihad Fejzić</w:t>
      </w:r>
    </w:p>
    <w:p w:rsidR="00E66D61" w:rsidRPr="008A308C" w:rsidRDefault="00E66D61" w:rsidP="00E66D61">
      <w:pPr>
        <w:rPr>
          <w:szCs w:val="24"/>
        </w:rPr>
      </w:pPr>
      <w:r w:rsidRPr="008A308C">
        <w:rPr>
          <w:szCs w:val="24"/>
        </w:rPr>
        <w:t xml:space="preserve">    </w:t>
      </w:r>
    </w:p>
    <w:p w:rsidR="002342E8" w:rsidRPr="008A308C" w:rsidRDefault="002342E8" w:rsidP="002342E8">
      <w:pPr>
        <w:tabs>
          <w:tab w:val="left" w:pos="648"/>
        </w:tabs>
        <w:spacing w:line="276" w:lineRule="auto"/>
        <w:jc w:val="both"/>
        <w:rPr>
          <w:rFonts w:eastAsia="Calibri"/>
          <w:szCs w:val="24"/>
        </w:rPr>
      </w:pPr>
    </w:p>
    <w:p w:rsidR="009F2375" w:rsidRPr="008A308C" w:rsidRDefault="009F2375" w:rsidP="002342E8">
      <w:pPr>
        <w:tabs>
          <w:tab w:val="left" w:pos="648"/>
        </w:tabs>
        <w:spacing w:line="276" w:lineRule="auto"/>
        <w:jc w:val="both"/>
        <w:rPr>
          <w:rFonts w:eastAsia="Calibri"/>
          <w:szCs w:val="24"/>
        </w:rPr>
      </w:pPr>
    </w:p>
    <w:p w:rsidR="002342E8" w:rsidRPr="008A308C" w:rsidRDefault="002342E8" w:rsidP="002342E8">
      <w:pPr>
        <w:tabs>
          <w:tab w:val="left" w:pos="648"/>
        </w:tabs>
        <w:spacing w:line="276" w:lineRule="auto"/>
        <w:jc w:val="both"/>
        <w:rPr>
          <w:rFonts w:eastAsia="Calibri"/>
          <w:szCs w:val="24"/>
        </w:rPr>
      </w:pPr>
      <w:r w:rsidRPr="008A308C">
        <w:rPr>
          <w:rFonts w:eastAsia="Calibri"/>
          <w:szCs w:val="24"/>
        </w:rPr>
        <w:t>DOSTAVITI:</w:t>
      </w:r>
    </w:p>
    <w:p w:rsidR="002342E8" w:rsidRPr="008A308C" w:rsidRDefault="002342E8" w:rsidP="002342E8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szCs w:val="24"/>
          <w:lang w:val="bs-Latn-BA"/>
        </w:rPr>
      </w:pPr>
      <w:r w:rsidRPr="008A308C">
        <w:rPr>
          <w:rFonts w:eastAsia="Calibri"/>
          <w:szCs w:val="24"/>
          <w:lang w:val="bs-Latn-BA"/>
        </w:rPr>
        <w:t>Ponuđačima</w:t>
      </w:r>
      <w:r w:rsidR="009F2375" w:rsidRPr="008A308C">
        <w:rPr>
          <w:rFonts w:eastAsia="Calibri"/>
          <w:szCs w:val="24"/>
          <w:lang w:val="bs-Latn-BA"/>
        </w:rPr>
        <w:t>,</w:t>
      </w:r>
    </w:p>
    <w:p w:rsidR="002342E8" w:rsidRPr="008A308C" w:rsidRDefault="002342E8" w:rsidP="002342E8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szCs w:val="24"/>
          <w:lang w:val="bs-Latn-BA"/>
        </w:rPr>
      </w:pPr>
      <w:r w:rsidRPr="008A308C">
        <w:rPr>
          <w:rFonts w:eastAsia="Calibri"/>
          <w:szCs w:val="24"/>
          <w:lang w:val="bs-Latn-BA"/>
        </w:rPr>
        <w:t>Odjeljenje za finansijsko računovodstvene poslove/ekonom</w:t>
      </w:r>
      <w:r w:rsidR="009F2375" w:rsidRPr="008A308C">
        <w:rPr>
          <w:rFonts w:eastAsia="Calibri"/>
          <w:szCs w:val="24"/>
          <w:lang w:val="bs-Latn-BA"/>
        </w:rPr>
        <w:t>.</w:t>
      </w:r>
    </w:p>
    <w:p w:rsidR="002342E8" w:rsidRPr="008A308C" w:rsidRDefault="002342E8" w:rsidP="002342E8">
      <w:pPr>
        <w:tabs>
          <w:tab w:val="left" w:pos="648"/>
        </w:tabs>
        <w:spacing w:after="200" w:line="276" w:lineRule="auto"/>
        <w:jc w:val="both"/>
        <w:rPr>
          <w:rFonts w:eastAsia="Calibri"/>
          <w:szCs w:val="24"/>
        </w:rPr>
      </w:pPr>
    </w:p>
    <w:p w:rsidR="002342E8" w:rsidRPr="008A308C" w:rsidRDefault="002342E8" w:rsidP="002342E8">
      <w:pPr>
        <w:tabs>
          <w:tab w:val="left" w:pos="648"/>
        </w:tabs>
        <w:spacing w:after="200" w:line="276" w:lineRule="auto"/>
        <w:jc w:val="right"/>
        <w:rPr>
          <w:rFonts w:eastAsia="Calibri"/>
          <w:szCs w:val="24"/>
        </w:rPr>
      </w:pPr>
    </w:p>
    <w:p w:rsidR="002342E8" w:rsidRPr="008A308C" w:rsidRDefault="002342E8" w:rsidP="002342E8">
      <w:pPr>
        <w:tabs>
          <w:tab w:val="left" w:pos="1088"/>
        </w:tabs>
        <w:jc w:val="both"/>
        <w:rPr>
          <w:b/>
          <w:szCs w:val="24"/>
          <w:lang w:val="bs-Latn-BA" w:eastAsia="bs-Latn-BA"/>
        </w:rPr>
      </w:pPr>
    </w:p>
    <w:p w:rsidR="002342E8" w:rsidRPr="008A308C" w:rsidRDefault="002342E8" w:rsidP="002342E8">
      <w:pPr>
        <w:tabs>
          <w:tab w:val="left" w:pos="1088"/>
        </w:tabs>
        <w:jc w:val="both"/>
        <w:rPr>
          <w:b/>
          <w:szCs w:val="24"/>
          <w:lang w:val="bs-Latn-BA" w:eastAsia="bs-Latn-BA"/>
        </w:rPr>
      </w:pPr>
    </w:p>
    <w:p w:rsidR="002342E8" w:rsidRPr="008A308C" w:rsidRDefault="002342E8" w:rsidP="002342E8">
      <w:pPr>
        <w:spacing w:line="276" w:lineRule="auto"/>
        <w:jc w:val="center"/>
        <w:rPr>
          <w:rFonts w:eastAsia="Calibri"/>
          <w:b/>
          <w:color w:val="000000"/>
          <w:szCs w:val="24"/>
          <w:lang w:val="bs-Latn-BA"/>
        </w:rPr>
      </w:pPr>
    </w:p>
    <w:p w:rsidR="002342E8" w:rsidRPr="008A308C" w:rsidRDefault="002342E8" w:rsidP="002342E8">
      <w:pPr>
        <w:tabs>
          <w:tab w:val="left" w:pos="648"/>
        </w:tabs>
        <w:jc w:val="both"/>
        <w:rPr>
          <w:rFonts w:eastAsia="Calibri"/>
          <w:b/>
          <w:color w:val="000000"/>
          <w:szCs w:val="24"/>
          <w:lang w:val="bs-Latn-BA"/>
        </w:rPr>
      </w:pPr>
    </w:p>
    <w:sectPr w:rsidR="002342E8" w:rsidRPr="008A308C">
      <w:headerReference w:type="default" r:id="rId8"/>
      <w:footerReference w:type="default" r:id="rId9"/>
      <w:pgSz w:w="11907" w:h="16840" w:code="9"/>
      <w:pgMar w:top="808" w:right="851" w:bottom="1134" w:left="1134" w:header="851" w:footer="4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1B" w:rsidRDefault="00FA311B">
      <w:r>
        <w:separator/>
      </w:r>
    </w:p>
  </w:endnote>
  <w:endnote w:type="continuationSeparator" w:id="0">
    <w:p w:rsidR="00FA311B" w:rsidRDefault="00FA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D Bangkok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48"/>
      <w:gridCol w:w="1920"/>
      <w:gridCol w:w="4080"/>
      <w:gridCol w:w="840"/>
      <w:gridCol w:w="54"/>
      <w:gridCol w:w="2160"/>
      <w:gridCol w:w="66"/>
    </w:tblGrid>
    <w:tr w:rsidR="00B83BAB">
      <w:trPr>
        <w:gridAfter w:val="1"/>
        <w:wAfter w:w="66" w:type="dxa"/>
        <w:cantSplit/>
      </w:trPr>
      <w:tc>
        <w:tcPr>
          <w:tcW w:w="948" w:type="dxa"/>
          <w:tcBorders>
            <w:top w:val="single" w:sz="4" w:space="0" w:color="auto"/>
          </w:tcBorders>
        </w:tcPr>
        <w:p w:rsidR="00B83BAB" w:rsidRDefault="00B83BAB">
          <w:pPr>
            <w:pStyle w:val="Footer"/>
            <w:rPr>
              <w:sz w:val="20"/>
            </w:rPr>
          </w:pPr>
        </w:p>
      </w:tc>
      <w:tc>
        <w:tcPr>
          <w:tcW w:w="1920" w:type="dxa"/>
          <w:tcBorders>
            <w:top w:val="single" w:sz="4" w:space="0" w:color="auto"/>
          </w:tcBorders>
        </w:tcPr>
        <w:p w:rsidR="00B83BAB" w:rsidRDefault="00B83BAB">
          <w:pPr>
            <w:pStyle w:val="Footer"/>
            <w:rPr>
              <w:sz w:val="20"/>
            </w:rPr>
          </w:pPr>
        </w:p>
      </w:tc>
      <w:tc>
        <w:tcPr>
          <w:tcW w:w="4080" w:type="dxa"/>
          <w:tcBorders>
            <w:top w:val="single" w:sz="4" w:space="0" w:color="auto"/>
          </w:tcBorders>
        </w:tcPr>
        <w:p w:rsidR="00B83BAB" w:rsidRDefault="00B83BAB">
          <w:pPr>
            <w:pStyle w:val="Footer"/>
            <w:rPr>
              <w:sz w:val="20"/>
            </w:rPr>
          </w:pPr>
        </w:p>
      </w:tc>
      <w:tc>
        <w:tcPr>
          <w:tcW w:w="894" w:type="dxa"/>
          <w:gridSpan w:val="2"/>
          <w:tcBorders>
            <w:top w:val="single" w:sz="4" w:space="0" w:color="auto"/>
          </w:tcBorders>
        </w:tcPr>
        <w:p w:rsidR="00B83BAB" w:rsidRDefault="00B83BAB">
          <w:pPr>
            <w:pStyle w:val="Footer"/>
            <w:rPr>
              <w:sz w:val="20"/>
            </w:rPr>
          </w:pPr>
        </w:p>
      </w:tc>
      <w:tc>
        <w:tcPr>
          <w:tcW w:w="2160" w:type="dxa"/>
          <w:tcBorders>
            <w:top w:val="single" w:sz="4" w:space="0" w:color="auto"/>
          </w:tcBorders>
        </w:tcPr>
        <w:p w:rsidR="00B83BAB" w:rsidRDefault="00B83BAB">
          <w:pPr>
            <w:pStyle w:val="Footer"/>
            <w:rPr>
              <w:sz w:val="20"/>
            </w:rPr>
          </w:pPr>
        </w:p>
      </w:tc>
    </w:tr>
    <w:tr w:rsidR="00B83BAB" w:rsidRPr="006F0364">
      <w:trPr>
        <w:cantSplit/>
      </w:trPr>
      <w:tc>
        <w:tcPr>
          <w:tcW w:w="948" w:type="dxa"/>
        </w:tcPr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Adresa: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Address:</w:t>
          </w:r>
        </w:p>
      </w:tc>
      <w:tc>
        <w:tcPr>
          <w:tcW w:w="1920" w:type="dxa"/>
        </w:tcPr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Veterinarski fakultet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Zmaja od Bosne 90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71 000 Sarajevo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Bosna i Hercegovina</w:t>
          </w:r>
        </w:p>
      </w:tc>
      <w:tc>
        <w:tcPr>
          <w:tcW w:w="4080" w:type="dxa"/>
          <w:tcBorders>
            <w:left w:val="nil"/>
          </w:tcBorders>
        </w:tcPr>
        <w:p w:rsidR="00B83BAB" w:rsidRPr="006F0364" w:rsidRDefault="00B83BAB" w:rsidP="00927C4E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Veterinary faculty</w:t>
          </w:r>
        </w:p>
        <w:p w:rsidR="00B83BAB" w:rsidRPr="006F0364" w:rsidRDefault="00B83BAB" w:rsidP="00927C4E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Zmaja od Bosne 90</w:t>
          </w:r>
        </w:p>
        <w:p w:rsidR="00B83BAB" w:rsidRPr="006F0364" w:rsidRDefault="00B83BAB" w:rsidP="00927C4E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71 000 Sarajevo</w:t>
          </w:r>
        </w:p>
        <w:p w:rsidR="00B83BAB" w:rsidRPr="006F0364" w:rsidRDefault="00B83BAB" w:rsidP="00927C4E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Bosnia and Herzegovina</w:t>
          </w:r>
        </w:p>
      </w:tc>
      <w:tc>
        <w:tcPr>
          <w:tcW w:w="840" w:type="dxa"/>
        </w:tcPr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Tel: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Fax: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E-mail: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Web:</w:t>
          </w:r>
        </w:p>
      </w:tc>
      <w:tc>
        <w:tcPr>
          <w:tcW w:w="2280" w:type="dxa"/>
          <w:gridSpan w:val="3"/>
        </w:tcPr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 xml:space="preserve">++ 387 (0)33 </w:t>
          </w:r>
          <w:r w:rsidR="00BA7CD2">
            <w:rPr>
              <w:rFonts w:ascii="Calibri" w:hAnsi="Calibri" w:cs="Calibri"/>
              <w:sz w:val="20"/>
            </w:rPr>
            <w:t>729100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++ 387 (0)33 61</w:t>
          </w:r>
          <w:r w:rsidR="00835F03">
            <w:rPr>
              <w:rFonts w:ascii="Calibri" w:hAnsi="Calibri" w:cs="Calibri"/>
              <w:sz w:val="20"/>
            </w:rPr>
            <w:t>7850</w:t>
          </w:r>
        </w:p>
        <w:p w:rsidR="00003056" w:rsidRDefault="00684D7F" w:rsidP="00003056">
          <w:pPr>
            <w:pStyle w:val="Footer"/>
            <w:rPr>
              <w:rFonts w:ascii="Calibri" w:hAnsi="Calibri" w:cs="Calibri"/>
              <w:sz w:val="20"/>
            </w:rPr>
          </w:pPr>
          <w:hyperlink r:id="rId1" w:history="1">
            <w:r w:rsidR="00003056" w:rsidRPr="00EB1E83">
              <w:rPr>
                <w:rStyle w:val="Hyperlink"/>
                <w:rFonts w:ascii="Calibri" w:hAnsi="Calibri" w:cs="Calibri"/>
                <w:sz w:val="20"/>
              </w:rPr>
              <w:t>info@vfs.unsa.ba</w:t>
            </w:r>
          </w:hyperlink>
        </w:p>
        <w:p w:rsidR="00B83BAB" w:rsidRPr="006F0364" w:rsidRDefault="00684D7F" w:rsidP="00003056">
          <w:pPr>
            <w:pStyle w:val="Footer"/>
            <w:rPr>
              <w:rFonts w:ascii="Calibri" w:hAnsi="Calibri" w:cs="Calibri"/>
              <w:sz w:val="20"/>
            </w:rPr>
          </w:pPr>
          <w:hyperlink r:id="rId2" w:history="1">
            <w:r w:rsidR="00B83BAB" w:rsidRPr="006F0364">
              <w:rPr>
                <w:rStyle w:val="Hyperlink"/>
                <w:rFonts w:ascii="Calibri" w:hAnsi="Calibri" w:cs="Calibri"/>
                <w:sz w:val="20"/>
              </w:rPr>
              <w:t>www.vfs.unsa.ba</w:t>
            </w:r>
          </w:hyperlink>
        </w:p>
      </w:tc>
    </w:tr>
  </w:tbl>
  <w:p w:rsidR="00B83BAB" w:rsidRDefault="00B83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1B" w:rsidRDefault="00FA311B">
      <w:r>
        <w:separator/>
      </w:r>
    </w:p>
  </w:footnote>
  <w:footnote w:type="continuationSeparator" w:id="0">
    <w:p w:rsidR="00FA311B" w:rsidRDefault="00FA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5" w:type="dxa"/>
      <w:tblLayout w:type="fixed"/>
      <w:tblLook w:val="0000" w:firstRow="0" w:lastRow="0" w:firstColumn="0" w:lastColumn="0" w:noHBand="0" w:noVBand="0"/>
    </w:tblPr>
    <w:tblGrid>
      <w:gridCol w:w="3588"/>
      <w:gridCol w:w="3000"/>
      <w:gridCol w:w="3587"/>
    </w:tblGrid>
    <w:tr w:rsidR="00B83BAB" w:rsidRPr="006F0364">
      <w:trPr>
        <w:cantSplit/>
        <w:trHeight w:val="818"/>
      </w:trPr>
      <w:tc>
        <w:tcPr>
          <w:tcW w:w="3588" w:type="dxa"/>
        </w:tcPr>
        <w:p w:rsidR="00B83BAB" w:rsidRPr="006F0364" w:rsidRDefault="00B83BAB">
          <w:pPr>
            <w:rPr>
              <w:rFonts w:ascii="Calibri" w:hAnsi="Calibri" w:cs="Calibri"/>
              <w:sz w:val="22"/>
              <w:szCs w:val="22"/>
            </w:rPr>
          </w:pPr>
        </w:p>
        <w:p w:rsidR="00E67D35" w:rsidRDefault="001501A4">
          <w:pPr>
            <w:pStyle w:val="Header"/>
            <w:rPr>
              <w:rFonts w:ascii="Calibri" w:hAnsi="Calibri" w:cs="Calibri"/>
              <w:sz w:val="22"/>
              <w:szCs w:val="22"/>
            </w:rPr>
          </w:pPr>
          <w:r w:rsidRPr="006F0364">
            <w:rPr>
              <w:rFonts w:ascii="Calibri" w:hAnsi="Calibri" w:cs="Calibri"/>
              <w:sz w:val="22"/>
              <w:szCs w:val="22"/>
            </w:rPr>
            <w:t xml:space="preserve">  </w:t>
          </w:r>
          <w:r w:rsidR="00E67D35">
            <w:rPr>
              <w:rFonts w:ascii="Calibri" w:hAnsi="Calibri" w:cs="Calibri"/>
              <w:sz w:val="22"/>
              <w:szCs w:val="22"/>
            </w:rPr>
            <w:t xml:space="preserve">   </w:t>
          </w:r>
          <w:r w:rsidR="00E67D35" w:rsidRPr="00E67D35">
            <w:rPr>
              <w:rFonts w:ascii="Calibri" w:hAnsi="Calibri" w:cs="Calibri"/>
              <w:sz w:val="22"/>
              <w:szCs w:val="22"/>
            </w:rPr>
            <w:t>UNIVERZITET U SARAJEVU</w:t>
          </w:r>
        </w:p>
        <w:p w:rsidR="00B83BAB" w:rsidRPr="006F0364" w:rsidRDefault="00E67D35">
          <w:pPr>
            <w:pStyle w:val="Head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      </w:t>
          </w:r>
          <w:r w:rsidR="00B83BAB" w:rsidRPr="006F0364">
            <w:rPr>
              <w:rFonts w:ascii="Calibri" w:hAnsi="Calibri" w:cs="Calibri"/>
              <w:sz w:val="22"/>
              <w:szCs w:val="22"/>
            </w:rPr>
            <w:t>VETERINARSKI FAKULTET</w:t>
          </w:r>
        </w:p>
        <w:p w:rsidR="00B83BAB" w:rsidRPr="006F0364" w:rsidRDefault="00E67D35" w:rsidP="00E67D35">
          <w:pPr>
            <w:pStyle w:val="Head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  </w:t>
          </w:r>
        </w:p>
      </w:tc>
      <w:tc>
        <w:tcPr>
          <w:tcW w:w="3000" w:type="dxa"/>
          <w:vAlign w:val="bottom"/>
        </w:tcPr>
        <w:p w:rsidR="00B83BAB" w:rsidRPr="006F0364" w:rsidRDefault="00835F03">
          <w:pPr>
            <w:pStyle w:val="Header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971550" cy="609600"/>
                <wp:effectExtent l="0" t="0" r="0" b="0"/>
                <wp:docPr id="1" name="Picture 1" descr="NOVI LOGO 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I LOGO 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7" w:type="dxa"/>
        </w:tcPr>
        <w:p w:rsidR="00B83BAB" w:rsidRPr="006F0364" w:rsidRDefault="00B83BAB" w:rsidP="00537B3C">
          <w:pPr>
            <w:pStyle w:val="Header"/>
            <w:rPr>
              <w:rFonts w:ascii="Calibri" w:hAnsi="Calibri" w:cs="Calibri"/>
              <w:sz w:val="22"/>
              <w:szCs w:val="22"/>
            </w:rPr>
          </w:pPr>
        </w:p>
        <w:p w:rsidR="00E67D35" w:rsidRDefault="00E67D35" w:rsidP="00537B3C">
          <w:pPr>
            <w:pStyle w:val="Head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      </w:t>
          </w:r>
          <w:r w:rsidRPr="00E67D35">
            <w:rPr>
              <w:rFonts w:ascii="Calibri" w:hAnsi="Calibri" w:cs="Calibri"/>
              <w:sz w:val="22"/>
              <w:szCs w:val="22"/>
            </w:rPr>
            <w:t>UNIVERSITY OF SARAJEVO</w:t>
          </w:r>
        </w:p>
        <w:p w:rsidR="00B83BAB" w:rsidRPr="006F0364" w:rsidRDefault="001501A4" w:rsidP="00E67D35">
          <w:pPr>
            <w:pStyle w:val="Header"/>
            <w:rPr>
              <w:rFonts w:ascii="Calibri" w:hAnsi="Calibri" w:cs="Calibri"/>
              <w:sz w:val="22"/>
              <w:szCs w:val="22"/>
            </w:rPr>
          </w:pPr>
          <w:r w:rsidRPr="006F0364">
            <w:rPr>
              <w:rFonts w:ascii="Calibri" w:hAnsi="Calibri" w:cs="Calibri"/>
              <w:sz w:val="22"/>
              <w:szCs w:val="22"/>
            </w:rPr>
            <w:t xml:space="preserve">      </w:t>
          </w:r>
          <w:r w:rsidR="00E523ED">
            <w:rPr>
              <w:rFonts w:ascii="Calibri" w:hAnsi="Calibri" w:cs="Calibri"/>
              <w:sz w:val="22"/>
              <w:szCs w:val="22"/>
            </w:rPr>
            <w:t xml:space="preserve">    </w:t>
          </w:r>
          <w:r w:rsidR="00B83BAB" w:rsidRPr="006F0364">
            <w:rPr>
              <w:rFonts w:ascii="Calibri" w:hAnsi="Calibri" w:cs="Calibri"/>
              <w:sz w:val="22"/>
              <w:szCs w:val="22"/>
            </w:rPr>
            <w:t>VETERINARY FACULTY</w:t>
          </w:r>
        </w:p>
      </w:tc>
    </w:tr>
    <w:tr w:rsidR="00B83BAB" w:rsidRPr="006F0364">
      <w:trPr>
        <w:cantSplit/>
        <w:trHeight w:val="341"/>
      </w:trPr>
      <w:tc>
        <w:tcPr>
          <w:tcW w:w="3588" w:type="dxa"/>
          <w:tcBorders>
            <w:bottom w:val="single" w:sz="4" w:space="0" w:color="auto"/>
          </w:tcBorders>
        </w:tcPr>
        <w:p w:rsidR="00B83BAB" w:rsidRPr="006F0364" w:rsidRDefault="00B83BAB">
          <w:pPr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3000" w:type="dxa"/>
          <w:vAlign w:val="bottom"/>
        </w:tcPr>
        <w:p w:rsidR="00B83BAB" w:rsidRPr="006F0364" w:rsidRDefault="00B83BAB">
          <w:pPr>
            <w:pStyle w:val="Header"/>
            <w:jc w:val="center"/>
            <w:rPr>
              <w:rFonts w:ascii="Calibri" w:hAnsi="Calibri" w:cs="Calibri"/>
              <w:sz w:val="22"/>
              <w:szCs w:val="22"/>
            </w:rPr>
          </w:pPr>
          <w:r w:rsidRPr="006F0364">
            <w:rPr>
              <w:rFonts w:ascii="Calibri" w:hAnsi="Calibri" w:cs="Calibri"/>
              <w:sz w:val="22"/>
              <w:szCs w:val="22"/>
            </w:rPr>
            <w:t>DEKANAT – DEAN OFFICE</w:t>
          </w:r>
        </w:p>
      </w:tc>
      <w:tc>
        <w:tcPr>
          <w:tcW w:w="3587" w:type="dxa"/>
          <w:tcBorders>
            <w:bottom w:val="single" w:sz="4" w:space="0" w:color="auto"/>
          </w:tcBorders>
        </w:tcPr>
        <w:p w:rsidR="00B83BAB" w:rsidRPr="006F0364" w:rsidRDefault="00B83BAB" w:rsidP="00537B3C">
          <w:pPr>
            <w:pStyle w:val="Header"/>
            <w:rPr>
              <w:rFonts w:ascii="Calibri" w:hAnsi="Calibri" w:cs="Calibri"/>
              <w:sz w:val="22"/>
              <w:szCs w:val="22"/>
            </w:rPr>
          </w:pPr>
        </w:p>
      </w:tc>
    </w:tr>
  </w:tbl>
  <w:p w:rsidR="00B83BAB" w:rsidRPr="006F0364" w:rsidRDefault="00B83BAB" w:rsidP="00710AA4">
    <w:pPr>
      <w:pStyle w:val="Header"/>
      <w:jc w:val="center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433"/>
    <w:multiLevelType w:val="hybridMultilevel"/>
    <w:tmpl w:val="F9166D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08C"/>
    <w:multiLevelType w:val="hybridMultilevel"/>
    <w:tmpl w:val="E3FAAE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48D3"/>
    <w:multiLevelType w:val="hybridMultilevel"/>
    <w:tmpl w:val="1B2E08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659"/>
    <w:multiLevelType w:val="hybridMultilevel"/>
    <w:tmpl w:val="6882A318"/>
    <w:lvl w:ilvl="0" w:tplc="3AEAB670">
      <w:start w:val="1"/>
      <w:numFmt w:val="decimal"/>
      <w:lvlText w:val="%1."/>
      <w:lvlJc w:val="left"/>
      <w:pPr>
        <w:tabs>
          <w:tab w:val="num" w:pos="2280"/>
        </w:tabs>
        <w:ind w:left="228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45055"/>
    <w:multiLevelType w:val="hybridMultilevel"/>
    <w:tmpl w:val="B762D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2698"/>
    <w:multiLevelType w:val="hybridMultilevel"/>
    <w:tmpl w:val="12DCD4EE"/>
    <w:lvl w:ilvl="0" w:tplc="FAE6D4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0281F"/>
    <w:multiLevelType w:val="hybridMultilevel"/>
    <w:tmpl w:val="B98E139A"/>
    <w:lvl w:ilvl="0" w:tplc="43AA3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95FAE"/>
    <w:multiLevelType w:val="hybridMultilevel"/>
    <w:tmpl w:val="2396B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21C2B"/>
    <w:multiLevelType w:val="hybridMultilevel"/>
    <w:tmpl w:val="1F6E3E2A"/>
    <w:lvl w:ilvl="0" w:tplc="2A2EB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35F1F"/>
    <w:multiLevelType w:val="hybridMultilevel"/>
    <w:tmpl w:val="C958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EE0"/>
    <w:multiLevelType w:val="hybridMultilevel"/>
    <w:tmpl w:val="EC6EE3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3774A"/>
    <w:multiLevelType w:val="hybridMultilevel"/>
    <w:tmpl w:val="2FD46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4201E"/>
    <w:multiLevelType w:val="hybridMultilevel"/>
    <w:tmpl w:val="983CD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86A2D"/>
    <w:multiLevelType w:val="hybridMultilevel"/>
    <w:tmpl w:val="08BC850A"/>
    <w:lvl w:ilvl="0" w:tplc="CADE5BB8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FE91DC2"/>
    <w:multiLevelType w:val="hybridMultilevel"/>
    <w:tmpl w:val="369681B2"/>
    <w:lvl w:ilvl="0" w:tplc="4D5E705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556448"/>
    <w:multiLevelType w:val="hybridMultilevel"/>
    <w:tmpl w:val="DA044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15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7"/>
  </w:num>
  <w:num w:numId="15">
    <w:abstractNumId w:val="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E8"/>
    <w:rsid w:val="00003056"/>
    <w:rsid w:val="000039DC"/>
    <w:rsid w:val="0002131D"/>
    <w:rsid w:val="000553EE"/>
    <w:rsid w:val="00056A04"/>
    <w:rsid w:val="00057CEC"/>
    <w:rsid w:val="0006062D"/>
    <w:rsid w:val="0008274D"/>
    <w:rsid w:val="000A07B7"/>
    <w:rsid w:val="00101666"/>
    <w:rsid w:val="00124BAA"/>
    <w:rsid w:val="0012782B"/>
    <w:rsid w:val="001501A4"/>
    <w:rsid w:val="001564B1"/>
    <w:rsid w:val="00174B5B"/>
    <w:rsid w:val="0018284F"/>
    <w:rsid w:val="001978BC"/>
    <w:rsid w:val="001A4B41"/>
    <w:rsid w:val="001A593A"/>
    <w:rsid w:val="001B0674"/>
    <w:rsid w:val="001C2472"/>
    <w:rsid w:val="001D1D77"/>
    <w:rsid w:val="001D7ECA"/>
    <w:rsid w:val="001F208E"/>
    <w:rsid w:val="002060D4"/>
    <w:rsid w:val="00232709"/>
    <w:rsid w:val="00233599"/>
    <w:rsid w:val="002342E8"/>
    <w:rsid w:val="00261EE6"/>
    <w:rsid w:val="00263978"/>
    <w:rsid w:val="00285E97"/>
    <w:rsid w:val="00290575"/>
    <w:rsid w:val="00297562"/>
    <w:rsid w:val="002A3777"/>
    <w:rsid w:val="002A4149"/>
    <w:rsid w:val="002A4187"/>
    <w:rsid w:val="002A7DA7"/>
    <w:rsid w:val="002B52D7"/>
    <w:rsid w:val="00315F12"/>
    <w:rsid w:val="00316AA2"/>
    <w:rsid w:val="00320D41"/>
    <w:rsid w:val="0032391D"/>
    <w:rsid w:val="0034246C"/>
    <w:rsid w:val="00343502"/>
    <w:rsid w:val="00350E66"/>
    <w:rsid w:val="003564EC"/>
    <w:rsid w:val="00365A37"/>
    <w:rsid w:val="003755F9"/>
    <w:rsid w:val="00380B1A"/>
    <w:rsid w:val="00391D63"/>
    <w:rsid w:val="00394EAC"/>
    <w:rsid w:val="003F3804"/>
    <w:rsid w:val="00421726"/>
    <w:rsid w:val="00431E26"/>
    <w:rsid w:val="00431FCA"/>
    <w:rsid w:val="004601AA"/>
    <w:rsid w:val="00462491"/>
    <w:rsid w:val="004931A9"/>
    <w:rsid w:val="00494C50"/>
    <w:rsid w:val="004A4E0A"/>
    <w:rsid w:val="005325A8"/>
    <w:rsid w:val="00536825"/>
    <w:rsid w:val="00537B3C"/>
    <w:rsid w:val="005402EF"/>
    <w:rsid w:val="005403E5"/>
    <w:rsid w:val="0054235C"/>
    <w:rsid w:val="00560F68"/>
    <w:rsid w:val="005875E0"/>
    <w:rsid w:val="005942D5"/>
    <w:rsid w:val="005A154E"/>
    <w:rsid w:val="005D1B78"/>
    <w:rsid w:val="005F55E3"/>
    <w:rsid w:val="005F5628"/>
    <w:rsid w:val="005F5DCB"/>
    <w:rsid w:val="00601CF0"/>
    <w:rsid w:val="00607A9A"/>
    <w:rsid w:val="00612842"/>
    <w:rsid w:val="00624C99"/>
    <w:rsid w:val="00633CD3"/>
    <w:rsid w:val="00645514"/>
    <w:rsid w:val="006750EE"/>
    <w:rsid w:val="00684D7F"/>
    <w:rsid w:val="00692C4B"/>
    <w:rsid w:val="006B5A99"/>
    <w:rsid w:val="006D079F"/>
    <w:rsid w:val="006F0364"/>
    <w:rsid w:val="00707533"/>
    <w:rsid w:val="00710AA4"/>
    <w:rsid w:val="00733913"/>
    <w:rsid w:val="00750B84"/>
    <w:rsid w:val="0078067E"/>
    <w:rsid w:val="0078207C"/>
    <w:rsid w:val="0078741F"/>
    <w:rsid w:val="007A065F"/>
    <w:rsid w:val="007C073A"/>
    <w:rsid w:val="007F4036"/>
    <w:rsid w:val="00810DF8"/>
    <w:rsid w:val="00816A22"/>
    <w:rsid w:val="0083283E"/>
    <w:rsid w:val="00835F03"/>
    <w:rsid w:val="00861164"/>
    <w:rsid w:val="008A308C"/>
    <w:rsid w:val="008C687B"/>
    <w:rsid w:val="008D19E5"/>
    <w:rsid w:val="008D2AA0"/>
    <w:rsid w:val="0091781B"/>
    <w:rsid w:val="00917E67"/>
    <w:rsid w:val="009215F8"/>
    <w:rsid w:val="00927C4E"/>
    <w:rsid w:val="0094173F"/>
    <w:rsid w:val="009520FF"/>
    <w:rsid w:val="009A5F65"/>
    <w:rsid w:val="009C2778"/>
    <w:rsid w:val="009C4633"/>
    <w:rsid w:val="009F2375"/>
    <w:rsid w:val="00A13400"/>
    <w:rsid w:val="00A16EC0"/>
    <w:rsid w:val="00A51889"/>
    <w:rsid w:val="00A63771"/>
    <w:rsid w:val="00A6394C"/>
    <w:rsid w:val="00A67986"/>
    <w:rsid w:val="00A67995"/>
    <w:rsid w:val="00A76B59"/>
    <w:rsid w:val="00A90BD9"/>
    <w:rsid w:val="00A97A70"/>
    <w:rsid w:val="00AA337C"/>
    <w:rsid w:val="00AD4333"/>
    <w:rsid w:val="00AE40E7"/>
    <w:rsid w:val="00AF4C54"/>
    <w:rsid w:val="00B314F8"/>
    <w:rsid w:val="00B5692D"/>
    <w:rsid w:val="00B83BAB"/>
    <w:rsid w:val="00BA3856"/>
    <w:rsid w:val="00BA7CD2"/>
    <w:rsid w:val="00BE2840"/>
    <w:rsid w:val="00BE77D3"/>
    <w:rsid w:val="00BF0CAA"/>
    <w:rsid w:val="00C54102"/>
    <w:rsid w:val="00C63420"/>
    <w:rsid w:val="00CE4653"/>
    <w:rsid w:val="00CF366A"/>
    <w:rsid w:val="00D43FF9"/>
    <w:rsid w:val="00D510A7"/>
    <w:rsid w:val="00D534DA"/>
    <w:rsid w:val="00D5662C"/>
    <w:rsid w:val="00D66880"/>
    <w:rsid w:val="00DA69F1"/>
    <w:rsid w:val="00DB61EE"/>
    <w:rsid w:val="00DC4598"/>
    <w:rsid w:val="00DE63C8"/>
    <w:rsid w:val="00DF597C"/>
    <w:rsid w:val="00E459CD"/>
    <w:rsid w:val="00E523ED"/>
    <w:rsid w:val="00E66D61"/>
    <w:rsid w:val="00E67D35"/>
    <w:rsid w:val="00E96233"/>
    <w:rsid w:val="00EB27B7"/>
    <w:rsid w:val="00F13811"/>
    <w:rsid w:val="00F174AF"/>
    <w:rsid w:val="00F17E90"/>
    <w:rsid w:val="00F269B6"/>
    <w:rsid w:val="00F31B56"/>
    <w:rsid w:val="00F645F5"/>
    <w:rsid w:val="00FA311B"/>
    <w:rsid w:val="00FA6696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2D10F6C"/>
  <w15:docId w15:val="{D36D834A-38F7-4C4B-B4CA-B6B3C1F6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F5DCB"/>
    <w:pPr>
      <w:keepNext/>
      <w:jc w:val="center"/>
      <w:outlineLvl w:val="0"/>
    </w:pPr>
    <w:rPr>
      <w:b/>
      <w:bCs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2B52D7"/>
    <w:pPr>
      <w:jc w:val="both"/>
    </w:pPr>
    <w:rPr>
      <w:rFonts w:ascii="4D Bangkok" w:hAnsi="4D Bangkok"/>
      <w:lang w:val="en-US"/>
    </w:rPr>
  </w:style>
  <w:style w:type="character" w:customStyle="1" w:styleId="Heading1Char">
    <w:name w:val="Heading 1 Char"/>
    <w:link w:val="Heading1"/>
    <w:rsid w:val="005F5DCB"/>
    <w:rPr>
      <w:b/>
      <w:bCs/>
      <w:sz w:val="24"/>
      <w:szCs w:val="24"/>
      <w:lang w:val="en-GB" w:eastAsia="it-IT"/>
    </w:rPr>
  </w:style>
  <w:style w:type="paragraph" w:styleId="BalloonText">
    <w:name w:val="Balloon Text"/>
    <w:basedOn w:val="Normal"/>
    <w:link w:val="BalloonTextChar"/>
    <w:rsid w:val="008D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AA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15F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0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s.unsa.ba" TargetMode="External"/><Relationship Id="rId1" Type="http://schemas.openxmlformats.org/officeDocument/2006/relationships/hyperlink" Target="mailto:info@vfs.unsa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.a\Desktop\Memorandum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ECC4-FB1A-425F-8463-7D5A21F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2015</Template>
  <TotalTime>159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xxx</Company>
  <LinksUpToDate>false</LinksUpToDate>
  <CharactersWithSpaces>2823</CharactersWithSpaces>
  <SharedDoc>false</SharedDoc>
  <HLinks>
    <vt:vector size="12" baseType="variant"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http://www.vfs.unsa.ba/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mailto:info@vfs.unsa.ba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subject/>
  <dc:creator>Dejan Arslanagic</dc:creator>
  <cp:keywords/>
  <cp:lastModifiedBy>Ahmet Tuhcic</cp:lastModifiedBy>
  <cp:revision>44</cp:revision>
  <cp:lastPrinted>2019-07-03T10:42:00Z</cp:lastPrinted>
  <dcterms:created xsi:type="dcterms:W3CDTF">2017-10-04T11:56:00Z</dcterms:created>
  <dcterms:modified xsi:type="dcterms:W3CDTF">2019-07-05T13:40:00Z</dcterms:modified>
</cp:coreProperties>
</file>