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D3" w:rsidRPr="00A67AD3" w:rsidRDefault="00A67AD3" w:rsidP="00A67AD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5080</wp:posOffset>
                </wp:positionV>
                <wp:extent cx="3886200" cy="1333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D3" w:rsidRPr="00515EC2" w:rsidRDefault="00A67AD3" w:rsidP="000F638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EC2">
                              <w:rPr>
                                <w:b/>
                                <w:sz w:val="28"/>
                                <w:szCs w:val="28"/>
                              </w:rPr>
                              <w:t>BOSNA I HERCEGOVINA</w:t>
                            </w:r>
                          </w:p>
                          <w:p w:rsidR="00A67AD3" w:rsidRDefault="00A67AD3" w:rsidP="000F6385">
                            <w:pPr>
                              <w:spacing w:after="0"/>
                            </w:pPr>
                            <w:r>
                              <w:t>FEDERACIJA BOSNE I HERCEGOVINE</w:t>
                            </w:r>
                          </w:p>
                          <w:p w:rsidR="00A67AD3" w:rsidRDefault="00A67AD3" w:rsidP="000F6385">
                            <w:pPr>
                              <w:spacing w:after="0"/>
                            </w:pPr>
                            <w:r>
                              <w:t>KANTON SARAJEVO</w:t>
                            </w:r>
                          </w:p>
                          <w:p w:rsidR="00A67AD3" w:rsidRPr="004A129C" w:rsidRDefault="00A67AD3" w:rsidP="000F63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A129C">
                              <w:rPr>
                                <w:b/>
                              </w:rPr>
                              <w:t>JU</w:t>
                            </w:r>
                            <w:r>
                              <w:rPr>
                                <w:b/>
                              </w:rPr>
                              <w:t xml:space="preserve"> SREDNJOŠKOLSKI CENTAR HADŽIĆI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65pt;margin-top:.4pt;width:30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mFJAIAAFE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" strokecolor="white">
                <v:textbox>
                  <w:txbxContent>
                    <w:p w:rsidR="00A67AD3" w:rsidRPr="00515EC2" w:rsidRDefault="00A67AD3" w:rsidP="000F638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15EC2">
                        <w:rPr>
                          <w:b/>
                          <w:sz w:val="28"/>
                          <w:szCs w:val="28"/>
                        </w:rPr>
                        <w:t>BOSNA I HERCEGOVINA</w:t>
                      </w:r>
                    </w:p>
                    <w:p w:rsidR="00A67AD3" w:rsidRDefault="00A67AD3" w:rsidP="000F6385">
                      <w:pPr>
                        <w:spacing w:after="0"/>
                      </w:pPr>
                      <w:r>
                        <w:t>FEDERACIJA BOSNE I HERCEGOVINE</w:t>
                      </w:r>
                    </w:p>
                    <w:p w:rsidR="00A67AD3" w:rsidRDefault="00A67AD3" w:rsidP="000F6385">
                      <w:pPr>
                        <w:spacing w:after="0"/>
                      </w:pPr>
                      <w:r>
                        <w:t>KANTON SARAJEVO</w:t>
                      </w:r>
                    </w:p>
                    <w:p w:rsidR="00A67AD3" w:rsidRPr="004A129C" w:rsidRDefault="00A67AD3" w:rsidP="000F6385">
                      <w:pPr>
                        <w:spacing w:after="0"/>
                        <w:rPr>
                          <w:b/>
                        </w:rPr>
                      </w:pPr>
                      <w:r w:rsidRPr="004A129C">
                        <w:rPr>
                          <w:b/>
                        </w:rPr>
                        <w:t>JU</w:t>
                      </w:r>
                      <w:r>
                        <w:rPr>
                          <w:b/>
                        </w:rPr>
                        <w:t xml:space="preserve"> SREDNJOŠKOLSKI CENTAR HADŽIĆI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61734" cy="1400175"/>
            <wp:effectExtent l="0" t="0" r="635" b="0"/>
            <wp:docPr id="1" name="Picture 1" descr="grb_NAJ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NAJN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6" t="12627" r="33070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80" cy="14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---------------------------------------------------------------------------------------------</w:t>
      </w:r>
      <w:r w:rsidR="000F6385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--------------------</w:t>
      </w:r>
      <w:r w:rsidRPr="00A67AD3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          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Djelovodni broj: </w:t>
      </w:r>
      <w:r w:rsidR="000F6385">
        <w:rPr>
          <w:rFonts w:ascii="Times New Roman" w:eastAsia="Times New Roman" w:hAnsi="Times New Roman" w:cs="Times New Roman"/>
          <w:sz w:val="24"/>
          <w:szCs w:val="24"/>
          <w:lang w:val="hr-HR"/>
        </w:rPr>
        <w:t>02-</w:t>
      </w:r>
      <w:r w:rsidR="001A3A11">
        <w:rPr>
          <w:rFonts w:ascii="Times New Roman" w:eastAsia="Times New Roman" w:hAnsi="Times New Roman" w:cs="Times New Roman"/>
          <w:sz w:val="24"/>
          <w:szCs w:val="24"/>
          <w:lang w:val="hr-HR"/>
        </w:rPr>
        <w:t>14-19-114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4F30A5">
        <w:rPr>
          <w:rFonts w:ascii="Times New Roman" w:eastAsia="Times New Roman" w:hAnsi="Times New Roman" w:cs="Times New Roman"/>
          <w:sz w:val="24"/>
          <w:szCs w:val="24"/>
          <w:lang w:val="hr-HR"/>
        </w:rPr>
        <w:t>2021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Datum: </w:t>
      </w:r>
      <w:r w:rsidR="004F30A5">
        <w:rPr>
          <w:rFonts w:ascii="Times New Roman" w:eastAsia="Times New Roman" w:hAnsi="Times New Roman" w:cs="Times New Roman"/>
          <w:sz w:val="24"/>
          <w:szCs w:val="24"/>
          <w:lang w:val="hr-HR"/>
        </w:rPr>
        <w:t>13.01.2021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.godine</w:t>
      </w:r>
    </w:p>
    <w:p w:rsidR="00A67AD3" w:rsidRPr="00A67AD3" w:rsidRDefault="00A67AD3" w:rsidP="00A67AD3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/>
        </w:rPr>
      </w:pPr>
    </w:p>
    <w:p w:rsid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en-US"/>
        </w:rPr>
        <w:t>Na osnovu odredbe  člana 18. stav (1) i člana 90. Zakona o javnim nabavkama BiH (“Službeni glasnik BiH’’, broj 39/14), člana 4. Pravilnika o postupku direktnog sporazuma (‘’Službeni glasnik BiH’’, broj 90/14) i člana 6. Pravilnika o postupku direktnog sporazuma JU Srednjoškolski centar Hadžići, direktor je donio</w:t>
      </w:r>
    </w:p>
    <w:p w:rsidR="004F30A5" w:rsidRPr="00A67AD3" w:rsidRDefault="004F30A5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67A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ODLUKU</w:t>
      </w: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67A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 pokretanju postupka javne nabavke putem direktnog sporazuma</w:t>
      </w:r>
    </w:p>
    <w:p w:rsidR="00A67AD3" w:rsidRPr="00A67AD3" w:rsidRDefault="00A67AD3" w:rsidP="00A67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7AD3" w:rsidRPr="00A67AD3" w:rsidRDefault="00A67AD3" w:rsidP="00A67AD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en-US"/>
        </w:rPr>
        <w:t>Član 1.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67A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 skladu sa Planom nabavki JU Srednj</w:t>
      </w:r>
      <w:r w:rsidR="004F30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oškolski centar Hadžići za 2021.</w:t>
      </w:r>
      <w:r w:rsidRPr="00A67A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godinu, odobrava se pokretanje postupka javne nabavke </w:t>
      </w:r>
      <w:r w:rsidR="00074A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usluga</w:t>
      </w:r>
      <w:r w:rsidR="000F6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A67A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objavu konkursa za popunu </w:t>
      </w:r>
      <w:r w:rsidRPr="00A67A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upražnjenih radnih mjesta </w:t>
      </w:r>
      <w:r w:rsidR="004F30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za 2021</w:t>
      </w:r>
      <w:r w:rsidRPr="00A67A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godinu.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67A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Jedinstveni rječnik javne nabavke (CPV kod) je </w:t>
      </w:r>
      <w:r w:rsidR="009D353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79800000-2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Član 2.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Procijenjena vrijednost nabavke (bez PDV-a) iz člana 1. iznosi </w:t>
      </w:r>
      <w:r w:rsidR="00826F3E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00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,00KM (slovima:</w:t>
      </w:r>
      <w:r w:rsidR="00826F3E">
        <w:rPr>
          <w:rFonts w:ascii="Times New Roman" w:eastAsia="Times New Roman" w:hAnsi="Times New Roman" w:cs="Times New Roman"/>
          <w:sz w:val="24"/>
          <w:szCs w:val="24"/>
          <w:lang w:val="hr-HR"/>
        </w:rPr>
        <w:t>osam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stotina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konvertibilnihmaraka i 0/100).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Član 3.</w:t>
      </w: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Troškovi predmetne nabavke evidentirat će se na kontu 613</w:t>
      </w:r>
      <w:r w:rsidR="00074ABB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00, a plaćanje se vrši iz  budžetskih  sredstava.</w:t>
      </w: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Član 4.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Javna nabavka će se provesti putem direktnog sporazuma.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Član 5.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Postupak javne nabavke će se provesti u skladu sa Zakonom o javnim nabavkama, podzakonskim i internim aktima.</w:t>
      </w:r>
    </w:p>
    <w:p w:rsidR="000F6385" w:rsidRDefault="000F6385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67AD3" w:rsidRPr="00A67AD3" w:rsidRDefault="00A67AD3" w:rsidP="00A6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Član 6.</w:t>
      </w:r>
    </w:p>
    <w:p w:rsidR="00A67AD3" w:rsidRPr="00A67AD3" w:rsidRDefault="00A67AD3" w:rsidP="00A6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Odluka stupa na snagu danom donošenja.</w:t>
      </w:r>
    </w:p>
    <w:p w:rsidR="00A67AD3" w:rsidRDefault="00A67AD3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F30A5" w:rsidRPr="00A67AD3" w:rsidRDefault="004F30A5" w:rsidP="00A67A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67AD3" w:rsidRPr="00A67AD3" w:rsidRDefault="00A67AD3" w:rsidP="00A67AD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Obrazloženje</w:t>
      </w:r>
    </w:p>
    <w:p w:rsidR="00A67AD3" w:rsidRPr="00A67AD3" w:rsidRDefault="00A67AD3" w:rsidP="00A67AD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67AD3" w:rsidRPr="00A67AD3" w:rsidRDefault="00A67AD3" w:rsidP="00A67AD3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Prilikom donošenja ove Odluke, direktor se posebno rukovodio činjenicom da je predložena nabavka </w:t>
      </w:r>
      <w:r w:rsidR="004F30A5">
        <w:rPr>
          <w:rFonts w:ascii="Times New Roman" w:eastAsia="Times New Roman" w:hAnsi="Times New Roman" w:cs="Times New Roman"/>
          <w:sz w:val="24"/>
          <w:szCs w:val="24"/>
          <w:lang w:val="hr-HR"/>
        </w:rPr>
        <w:t>planirana Planom nabavki za 2021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. godinu, da je realno procijenjena njena vrijednost na tržištu, da su osigurana sredstva za isplatu i predložena odgovarajuća vrsta postupka.</w:t>
      </w:r>
    </w:p>
    <w:p w:rsidR="00A67AD3" w:rsidRPr="00A67AD3" w:rsidRDefault="00A67AD3" w:rsidP="00A67AD3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>Na osnovu utvrđenog činjeničnog stanja, odlučeno je kao u članu 1. Odluke.</w:t>
      </w:r>
    </w:p>
    <w:p w:rsidR="00A67AD3" w:rsidRPr="00A67AD3" w:rsidRDefault="00A67AD3" w:rsidP="00A67A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val="en-US"/>
        </w:rPr>
      </w:pPr>
    </w:p>
    <w:p w:rsidR="00A67AD3" w:rsidRPr="00A67AD3" w:rsidRDefault="00A67AD3" w:rsidP="00A67A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val="en-US"/>
        </w:rPr>
      </w:pPr>
    </w:p>
    <w:p w:rsidR="00A67AD3" w:rsidRPr="00A67AD3" w:rsidRDefault="00A67AD3" w:rsidP="00A67AD3">
      <w:pPr>
        <w:tabs>
          <w:tab w:val="center" w:pos="4320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</w:t>
      </w:r>
      <w:r w:rsidRPr="00A67AD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67AD3">
        <w:rPr>
          <w:rFonts w:ascii="Times New Roman" w:eastAsia="Times New Roman" w:hAnsi="Times New Roman" w:cs="Times New Roman"/>
          <w:szCs w:val="24"/>
          <w:lang w:val="hr-HR"/>
        </w:rPr>
        <w:t>DIREKTOR ŠKOLE</w:t>
      </w: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  <w:r w:rsidRPr="00A67AD3">
        <w:rPr>
          <w:rFonts w:ascii="Times New Roman" w:eastAsia="Times New Roman" w:hAnsi="Times New Roman" w:cs="Times New Roman"/>
          <w:i/>
          <w:sz w:val="24"/>
          <w:szCs w:val="28"/>
          <w:lang w:val="hr-HR"/>
        </w:rPr>
        <w:tab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val="hr-HR"/>
        </w:rPr>
        <w:t xml:space="preserve">                  </w:t>
      </w:r>
      <w:r w:rsidRPr="00A67AD3">
        <w:rPr>
          <w:rFonts w:ascii="Times New Roman" w:eastAsia="Times New Roman" w:hAnsi="Times New Roman" w:cs="Times New Roman"/>
          <w:i/>
          <w:sz w:val="24"/>
          <w:szCs w:val="28"/>
          <w:lang w:val="hr-HR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8"/>
          <w:lang w:val="hr-HR"/>
        </w:rPr>
        <w:t xml:space="preserve">Ejubovć </w:t>
      </w:r>
      <w:r w:rsidRPr="00A67AD3">
        <w:rPr>
          <w:rFonts w:ascii="Times New Roman" w:eastAsia="Times New Roman" w:hAnsi="Times New Roman" w:cs="Times New Roman"/>
          <w:i/>
          <w:sz w:val="24"/>
          <w:szCs w:val="28"/>
          <w:lang w:val="hr-HR"/>
        </w:rPr>
        <w:t>Selver,dipl.ing.maš.</w:t>
      </w:r>
      <w:r w:rsidRPr="00A67AD3">
        <w:rPr>
          <w:rFonts w:ascii="Times New Roman" w:eastAsia="Times New Roman" w:hAnsi="Times New Roman" w:cs="Times New Roman"/>
          <w:i/>
          <w:sz w:val="24"/>
          <w:szCs w:val="28"/>
          <w:lang w:val="hr-HR"/>
        </w:rPr>
        <w:tab/>
      </w: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8"/>
          <w:lang w:val="hr-HR"/>
        </w:rPr>
        <w:t>Dostavljeno:</w:t>
      </w: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8"/>
          <w:lang w:val="hr-HR"/>
        </w:rPr>
        <w:t>1. Računvodstvu</w:t>
      </w: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  <w:r w:rsidRPr="00A67AD3">
        <w:rPr>
          <w:rFonts w:ascii="Times New Roman" w:eastAsia="Times New Roman" w:hAnsi="Times New Roman" w:cs="Times New Roman"/>
          <w:sz w:val="24"/>
          <w:szCs w:val="28"/>
          <w:lang w:val="hr-HR"/>
        </w:rPr>
        <w:t>2. Arhiva</w:t>
      </w: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A67AD3" w:rsidRPr="00A67AD3" w:rsidRDefault="00A67AD3" w:rsidP="00A67A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hr-HR"/>
        </w:rPr>
      </w:pPr>
    </w:p>
    <w:p w:rsidR="00372D8A" w:rsidRDefault="00372D8A"/>
    <w:sectPr w:rsidR="0037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78" w:rsidRDefault="00594578" w:rsidP="00BA40F3">
      <w:pPr>
        <w:spacing w:after="0" w:line="240" w:lineRule="auto"/>
      </w:pPr>
      <w:r>
        <w:separator/>
      </w:r>
    </w:p>
  </w:endnote>
  <w:endnote w:type="continuationSeparator" w:id="0">
    <w:p w:rsidR="00594578" w:rsidRDefault="00594578" w:rsidP="00BA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78" w:rsidRDefault="00594578" w:rsidP="00BA40F3">
      <w:pPr>
        <w:spacing w:after="0" w:line="240" w:lineRule="auto"/>
      </w:pPr>
      <w:r>
        <w:separator/>
      </w:r>
    </w:p>
  </w:footnote>
  <w:footnote w:type="continuationSeparator" w:id="0">
    <w:p w:rsidR="00594578" w:rsidRDefault="00594578" w:rsidP="00BA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3"/>
    <w:rsid w:val="00074ABB"/>
    <w:rsid w:val="000F6385"/>
    <w:rsid w:val="001A3A11"/>
    <w:rsid w:val="00372D8A"/>
    <w:rsid w:val="004F30A5"/>
    <w:rsid w:val="005567BB"/>
    <w:rsid w:val="00594578"/>
    <w:rsid w:val="00817E8B"/>
    <w:rsid w:val="00826F3E"/>
    <w:rsid w:val="009D353D"/>
    <w:rsid w:val="009F33D9"/>
    <w:rsid w:val="00A67AD3"/>
    <w:rsid w:val="00AB279C"/>
    <w:rsid w:val="00BA40F3"/>
    <w:rsid w:val="00C21467"/>
    <w:rsid w:val="00CD1A37"/>
    <w:rsid w:val="00D3570F"/>
    <w:rsid w:val="00E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921E-DD32-4232-A720-B51FA757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F3"/>
  </w:style>
  <w:style w:type="paragraph" w:styleId="Footer">
    <w:name w:val="footer"/>
    <w:basedOn w:val="Normal"/>
    <w:link w:val="FooterChar"/>
    <w:uiPriority w:val="99"/>
    <w:unhideWhenUsed/>
    <w:rsid w:val="00BA4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SCHinf4</dc:creator>
  <cp:lastModifiedBy>korisnik</cp:lastModifiedBy>
  <cp:revision>5</cp:revision>
  <cp:lastPrinted>2021-01-13T11:39:00Z</cp:lastPrinted>
  <dcterms:created xsi:type="dcterms:W3CDTF">2021-01-12T09:46:00Z</dcterms:created>
  <dcterms:modified xsi:type="dcterms:W3CDTF">2021-02-08T14:14:00Z</dcterms:modified>
</cp:coreProperties>
</file>