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C" w:rsidRDefault="008F0EEC" w:rsidP="008F0EEC">
      <w:pPr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</w:t>
      </w:r>
    </w:p>
    <w:p w:rsidR="008F0EEC" w:rsidRDefault="008F0EEC" w:rsidP="008F0EEC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UGOVOR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JAVNOJ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NABAVCI - ROBE</w:t>
      </w:r>
    </w:p>
    <w:p w:rsidR="008F0EEC" w:rsidRDefault="008F0EEC" w:rsidP="008F0EE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Ugovorne strane :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1. KJKP ''Vodovod i Kanalizacija'' d.o.o. Sarajevo</w:t>
      </w:r>
      <w:r>
        <w:rPr>
          <w:rFonts w:ascii="Times New Roman" w:hAnsi="Times New Roman"/>
          <w:sz w:val="24"/>
          <w:szCs w:val="24"/>
          <w:lang w:val="hr-HR"/>
        </w:rPr>
        <w:t>, ul. Jaroslava Černija br. 8., Sarajevo, koga zastupa v.d.direktor Azra Muzur, dipl.inž.građ. (u daljem tekstu: Kupac)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 </w:t>
      </w:r>
    </w:p>
    <w:p w:rsidR="008F0EEC" w:rsidRPr="008F0EEC" w:rsidRDefault="008F0EEC" w:rsidP="008F0EEC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2. </w:t>
      </w:r>
      <w:r w:rsidRPr="008F0EEC">
        <w:rPr>
          <w:rFonts w:ascii="Times New Roman" w:hAnsi="Times New Roman"/>
          <w:b/>
          <w:sz w:val="24"/>
          <w:lang w:val="hr-HR"/>
        </w:rPr>
        <w:t>„</w:t>
      </w:r>
      <w:r w:rsidRPr="008F0EEC">
        <w:rPr>
          <w:rFonts w:ascii="Times New Roman" w:hAnsi="Times New Roman"/>
          <w:b/>
          <w:sz w:val="24"/>
          <w:szCs w:val="24"/>
          <w:lang w:val="hr-HR"/>
        </w:rPr>
        <w:t>MOJIT“ d.o.o. Sarajevo</w:t>
      </w:r>
      <w:r w:rsidRPr="008F0EEC">
        <w:rPr>
          <w:rFonts w:ascii="Times New Roman" w:hAnsi="Times New Roman"/>
          <w:sz w:val="24"/>
          <w:szCs w:val="24"/>
          <w:lang w:val="hr-HR"/>
        </w:rPr>
        <w:t xml:space="preserve">, ul. Tešanjska br.28 b, Sarajevo, koga zastupa direktor </w:t>
      </w:r>
      <w:r w:rsidR="00BD23F3">
        <w:rPr>
          <w:rFonts w:ascii="Times New Roman" w:hAnsi="Times New Roman"/>
          <w:sz w:val="24"/>
          <w:szCs w:val="24"/>
          <w:lang w:val="hr-HR"/>
        </w:rPr>
        <w:t>Vladan Josipović</w:t>
      </w:r>
      <w:r w:rsidRPr="008F0EEC">
        <w:rPr>
          <w:rFonts w:ascii="Times New Roman" w:hAnsi="Times New Roman"/>
          <w:sz w:val="24"/>
          <w:szCs w:val="24"/>
          <w:lang w:val="hr-HR"/>
        </w:rPr>
        <w:t xml:space="preserve"> (u daljem tekstu: Prodavac).</w:t>
      </w:r>
      <w:r w:rsidRPr="008F0EEC">
        <w:rPr>
          <w:rFonts w:ascii="Times New Roman" w:hAnsi="Times New Roman"/>
          <w:sz w:val="24"/>
          <w:lang w:val="hr-HR"/>
        </w:rPr>
        <w:t xml:space="preserve">        </w:t>
      </w:r>
    </w:p>
    <w:p w:rsidR="008F0EEC" w:rsidRDefault="008F0EEC" w:rsidP="008F0EEC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F0EEC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</w:t>
      </w: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1.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Predmet ovog ugovora je nabavka roba: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''Nabavka jedinstvenog sigurnosnog rješenja za servere, radne stanice (računare), mobilne i tablet uređaje za naredne 3 godine'</w:t>
      </w:r>
      <w:r>
        <w:rPr>
          <w:rFonts w:ascii="Times New Roman" w:hAnsi="Times New Roman"/>
          <w:b/>
          <w:sz w:val="24"/>
          <w:szCs w:val="24"/>
          <w:lang w:val="hr-HR"/>
        </w:rPr>
        <w:t>'</w:t>
      </w:r>
      <w:r>
        <w:rPr>
          <w:rFonts w:ascii="Times New Roman" w:hAnsi="Times New Roman"/>
          <w:sz w:val="24"/>
          <w:szCs w:val="24"/>
          <w:lang w:val="hr-HR"/>
        </w:rPr>
        <w:t xml:space="preserve"> (predmetna nabavka je planirana pod rednim brojem 185. u Planu nabavki za 2017.g.-Izmjene),</w:t>
      </w:r>
      <w:r>
        <w:rPr>
          <w:rFonts w:ascii="Times New Roman" w:hAnsi="Times New Roman"/>
          <w:sz w:val="24"/>
          <w:szCs w:val="24"/>
          <w:lang w:val="hr-BA"/>
        </w:rPr>
        <w:t xml:space="preserve"> po provedenom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 postupku javne nabavke putem konkurentskog zahtjeva za dostavu ponuda, a sve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prema </w:t>
      </w:r>
      <w:r>
        <w:rPr>
          <w:rFonts w:ascii="Times New Roman" w:hAnsi="Times New Roman"/>
          <w:sz w:val="24"/>
          <w:szCs w:val="24"/>
          <w:lang w:val="hr-HR"/>
        </w:rPr>
        <w:t xml:space="preserve"> tenderskoj dokumentaciji br. KZ 10/17-P-2 i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usvojenoj ponudi broj: 0358/17od 03.10.2017. godine koja je sastavni dio ovog ugovora. </w:t>
      </w: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2.</w:t>
      </w:r>
    </w:p>
    <w:p w:rsidR="008F0EEC" w:rsidRPr="00BD23F3" w:rsidRDefault="008F0EEC" w:rsidP="008F0EEC">
      <w:p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nabavke iz člana 1. ovog ugovora bez poreza na dodanu vrijednost iznosi: </w:t>
      </w:r>
      <w:r w:rsidR="008D7845">
        <w:rPr>
          <w:rFonts w:ascii="Times New Roman" w:hAnsi="Times New Roman"/>
          <w:b/>
          <w:sz w:val="24"/>
          <w:szCs w:val="24"/>
          <w:lang w:val="hr-HR"/>
        </w:rPr>
        <w:t>18.481,00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KM </w:t>
      </w:r>
      <w:r w:rsidRPr="00BD23F3">
        <w:rPr>
          <w:rFonts w:ascii="Times New Roman" w:hAnsi="Times New Roman"/>
          <w:sz w:val="24"/>
          <w:szCs w:val="24"/>
          <w:lang w:val="hr-HR"/>
        </w:rPr>
        <w:t xml:space="preserve">(slovima: </w:t>
      </w:r>
      <w:r w:rsidR="00BD23F3" w:rsidRPr="00BD23F3">
        <w:rPr>
          <w:rFonts w:ascii="Times New Roman" w:hAnsi="Times New Roman"/>
          <w:sz w:val="24"/>
          <w:szCs w:val="24"/>
          <w:lang w:val="hr-HR"/>
        </w:rPr>
        <w:t>osamnaesthiljadačetiristotineosamdesetjedan i 00/100</w:t>
      </w:r>
      <w:r w:rsidRPr="00BD23F3">
        <w:rPr>
          <w:rFonts w:ascii="Times New Roman" w:hAnsi="Times New Roman"/>
          <w:sz w:val="24"/>
          <w:szCs w:val="24"/>
          <w:lang w:val="hr-HR"/>
        </w:rPr>
        <w:t xml:space="preserve"> KM).</w:t>
      </w:r>
    </w:p>
    <w:p w:rsidR="00BD23F3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nabavke iz člana 1. ovog ugovora sa uključenim PDV-om iznosi: </w:t>
      </w:r>
    </w:p>
    <w:p w:rsidR="008F0EEC" w:rsidRDefault="00BD23F3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21.622,77</w:t>
      </w:r>
      <w:r w:rsidR="008F0EEC">
        <w:rPr>
          <w:rFonts w:ascii="Times New Roman" w:hAnsi="Times New Roman"/>
          <w:b/>
          <w:sz w:val="24"/>
          <w:szCs w:val="24"/>
          <w:lang w:val="hr-HR"/>
        </w:rPr>
        <w:t xml:space="preserve"> KM </w:t>
      </w:r>
      <w:r w:rsidR="008F0EEC" w:rsidRPr="00BD23F3">
        <w:rPr>
          <w:rFonts w:ascii="Times New Roman" w:hAnsi="Times New Roman"/>
          <w:sz w:val="24"/>
          <w:szCs w:val="24"/>
          <w:lang w:val="hr-HR"/>
        </w:rPr>
        <w:t xml:space="preserve">(slovima: </w:t>
      </w:r>
      <w:r w:rsidRPr="00BD23F3">
        <w:rPr>
          <w:rFonts w:ascii="Times New Roman" w:hAnsi="Times New Roman"/>
          <w:sz w:val="24"/>
          <w:szCs w:val="24"/>
          <w:lang w:val="hr-HR"/>
        </w:rPr>
        <w:t>dvadesetjednahiljadašeststotinadvadesetdva i 77/100</w:t>
      </w:r>
      <w:r w:rsidR="008F0EEC" w:rsidRPr="00BD23F3">
        <w:rPr>
          <w:rFonts w:ascii="Times New Roman" w:hAnsi="Times New Roman"/>
          <w:sz w:val="24"/>
          <w:szCs w:val="24"/>
          <w:lang w:val="hr-HR"/>
        </w:rPr>
        <w:t xml:space="preserve"> KM).</w:t>
      </w:r>
      <w:r w:rsidR="008F0EE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F0EEC">
        <w:rPr>
          <w:rFonts w:ascii="Times New Roman" w:hAnsi="Times New Roman"/>
          <w:sz w:val="24"/>
          <w:szCs w:val="24"/>
          <w:lang w:val="hr-HR"/>
        </w:rPr>
        <w:t>U cijenu su uključene carine, takse, osiguranje kao i druge dažbine date na paritetu FCO Poslovne prostorije Kupca u Sarajevu.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Ugovorena cijena je fiksna i ne podliježe bilo kojim izmjenama.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se obavezuje da robu koja je predmet ovog ugovora isporuči prema uslovima iz tenderske dokumentacije i prihvaćene ponude.</w:t>
      </w: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će predmetnu robu isporučiti u poslovne prostorije Kupca, ul. Jaroslava Černija broj 8.,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Sarajevo a u roku od 1 dan po prijemu narudžbenice. 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Prilikom isporuke robe u otpremnici,  pored iskazane količine, potrebno je obavezno navesti i usvojene jedinične cijene iz ponude Prodavca. 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Prodavac se obavezuje </w:t>
      </w:r>
      <w:r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besplatno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obezbjediti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stručno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osoblje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izvršiti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instalaciju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podešavanje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jedinstvene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managment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konzole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osoblja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6.</w:t>
      </w:r>
    </w:p>
    <w:p w:rsidR="008F0EEC" w:rsidRDefault="008F0EEC" w:rsidP="008F0EE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Način i uslovi plaćanja su: u roku 60 dana od ispostavljanja fakture, na transakcijski račun Prodavca</w:t>
      </w:r>
      <w:r>
        <w:rPr>
          <w:rFonts w:ascii="Times New Roman" w:hAnsi="Times New Roman"/>
          <w:sz w:val="24"/>
          <w:szCs w:val="24"/>
          <w:lang w:val="hr-HR"/>
        </w:rPr>
        <w:t xml:space="preserve"> broj: </w:t>
      </w:r>
      <w:r w:rsidR="00BD23F3">
        <w:rPr>
          <w:rFonts w:ascii="Times New Roman" w:hAnsi="Times New Roman"/>
          <w:sz w:val="24"/>
          <w:szCs w:val="24"/>
          <w:lang w:val="hr-HR"/>
        </w:rPr>
        <w:t>1344601002496350</w:t>
      </w:r>
      <w:r>
        <w:rPr>
          <w:rFonts w:ascii="Times New Roman" w:hAnsi="Times New Roman"/>
          <w:sz w:val="24"/>
          <w:szCs w:val="24"/>
          <w:lang w:val="hr-HR"/>
        </w:rPr>
        <w:t xml:space="preserve"> kod </w:t>
      </w:r>
      <w:r w:rsidR="00BD23F3">
        <w:rPr>
          <w:rFonts w:ascii="Times New Roman" w:hAnsi="Times New Roman"/>
          <w:sz w:val="24"/>
          <w:szCs w:val="24"/>
          <w:lang w:val="hr-HR"/>
        </w:rPr>
        <w:t>ASA Banka d.d. Sarajevo.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7.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ima pravo na produženje ugovornog roka u slučaju više sile.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isporuku predmetne robe produžit će se za onoliko dana koliko je trajala smetnja.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je dužan podnijeti zahtjev za produženje roka Kupcu u roku od </w:t>
      </w:r>
      <w:r>
        <w:rPr>
          <w:rFonts w:ascii="Times New Roman" w:hAnsi="Times New Roman"/>
          <w:b/>
          <w:sz w:val="24"/>
          <w:szCs w:val="24"/>
          <w:lang w:val="hr-HR"/>
        </w:rPr>
        <w:t>3 dana</w:t>
      </w:r>
      <w:r>
        <w:rPr>
          <w:rFonts w:ascii="Times New Roman" w:hAnsi="Times New Roman"/>
          <w:sz w:val="24"/>
          <w:szCs w:val="24"/>
          <w:lang w:val="hr-HR"/>
        </w:rPr>
        <w:t xml:space="preserve"> po nastanku razloga za produženje roka.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Produženje roka utvrđuje Kupac u pisanoj formi i to u roku od </w:t>
      </w:r>
      <w:r>
        <w:rPr>
          <w:rFonts w:ascii="Times New Roman" w:hAnsi="Times New Roman"/>
          <w:b/>
          <w:sz w:val="24"/>
          <w:szCs w:val="24"/>
          <w:lang w:val="hr-HR"/>
        </w:rPr>
        <w:t>5 dana</w:t>
      </w:r>
      <w:r>
        <w:rPr>
          <w:rFonts w:ascii="Times New Roman" w:hAnsi="Times New Roman"/>
          <w:sz w:val="24"/>
          <w:szCs w:val="24"/>
          <w:lang w:val="hr-HR"/>
        </w:rPr>
        <w:t xml:space="preserve"> po pisanom zahtjevu Prodavca.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 w:rsidR="008F0EEC" w:rsidRDefault="008F0EEC" w:rsidP="008F0E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kašnjenja u isporuci roba, do kojeg je došlo krivicom Prodavca, isti će platiti ugovornu kaznu u skladu sa Zakonom o obligacionim odnosima u iznosu od 1% naručene robe, za svaki dan kašnjenja do urednog ispunjenja, s tim da ukupan iznos ugovorene kazne ne može prijeći 10% od ukupno ugovorene vrijednosti robe koja je predmet narudžbe. Prodavac je dužan platiti ugovorenu kaznu u roku od 7 (sedam) dana od dana prijema zahtjeva za plaćanje od Kupca. </w:t>
      </w:r>
    </w:p>
    <w:p w:rsidR="008F0EEC" w:rsidRDefault="008F0EEC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Robe koje su predmet ovog Ugovora moraju biti u skladu sa kvalitetom naznačenim u usvojenoj ponudi.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Ukoliko se utvrdi da roba koju je Prodavac isporučio ima greške ili nije ugovorenog kvaliteta, Prodavac je dužan robu koja je predmet reklamacije zamijeniti sa novom. </w:t>
      </w:r>
      <w:r>
        <w:rPr>
          <w:rFonts w:ascii="Times New Roman" w:hAnsi="Times New Roman"/>
          <w:color w:val="000000"/>
          <w:sz w:val="24"/>
          <w:szCs w:val="24"/>
        </w:rPr>
        <w:t>Garancija na isporučenu robu iznosi tri godine koliko i traje licenca.</w:t>
      </w:r>
    </w:p>
    <w:p w:rsidR="008F0EEC" w:rsidRDefault="008F0EEC" w:rsidP="008F0EEC">
      <w:pPr>
        <w:spacing w:after="0" w:line="240" w:lineRule="auto"/>
        <w:ind w:hanging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8F0EEC" w:rsidRDefault="008F0EEC" w:rsidP="008F0EE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se obavezuje da neće sklapati podugovor  ni o jednom bitnom dijelu ugovora bez prethodnog pismenog odobrenja Kupca.     </w:t>
      </w: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 w:rsidR="008F0EEC" w:rsidRDefault="008F0EEC" w:rsidP="008F0EE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Prodavac nema pravo zapošljavati, u svrhu izvršenja ovog ugovora, fizička ili pravna lica koja su učestvovala u pripremi tenderske dokumentacije ili su bila u svojstvu člana ili stručnog lica koje je angažirala Komisija za nabavke, najmanje šest mjeseci po zaključenju ugovora, odnosno od početka realizacije ugovora.</w:t>
      </w:r>
    </w:p>
    <w:p w:rsidR="008F0EEC" w:rsidRDefault="008F0EEC" w:rsidP="008F0EEC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Kupac može pisanim obavještenjem poslatom Prodavcu, navodeći pri tom dan stupanja na snagu raskida ugovora, raskinuti ugovor u sljedećim slučajevima:</w:t>
      </w:r>
    </w:p>
    <w:p w:rsidR="008F0EEC" w:rsidRDefault="008F0EEC" w:rsidP="008F0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isporuči predmetnu robu u vremenskom periodu određenom u ugovoru;</w:t>
      </w:r>
    </w:p>
    <w:p w:rsidR="008F0EEC" w:rsidRDefault="008F0EEC" w:rsidP="008F0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izvrši sve druge obaveze prema ugovoru koje bitno mogu djelovati na Kupčev rad;</w:t>
      </w:r>
    </w:p>
    <w:p w:rsidR="008F0EEC" w:rsidRDefault="008F0EEC" w:rsidP="008F0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bankrotira ili je insolventan na drugi način, pod uslovom da takvo raskidanje ne oštećuje ili ne djeluje na bilo kakvu obavezu koju Prodavac ima prema Kupcu.</w:t>
      </w:r>
    </w:p>
    <w:p w:rsidR="008F0EEC" w:rsidRDefault="008F0EEC" w:rsidP="008F0EE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Prodavac, može takođe pismenim putem raskinuti ovaj ugovor, u slučaju da Kupac ne ispuni  obavezu plaćanja, kako je definisano u članu 6. ovog ugovora.</w:t>
      </w: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 w:rsidR="008F0EEC" w:rsidRDefault="008F0EEC" w:rsidP="008F0EE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izmjene i dopune ovog ugovora, ugovorne strane će dogovarati međusobno uz obaveznu pismenu saglasnost ugovornih strana.</w:t>
      </w: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14.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sve odnose i institute koji nisu regulisani ovim ugovorom, primjenjivaće se odgovarajuće odredbe Zakona o obligacionim odnosima, a eventualni sporovi rješavat će se sporazumno.</w:t>
      </w:r>
    </w:p>
    <w:p w:rsidR="008F0EEC" w:rsidRDefault="008F0EEC" w:rsidP="008F0EEC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sporazumno rješenje nije moguće, nadležan je sud u Sarajevu.</w:t>
      </w: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15.</w:t>
      </w:r>
    </w:p>
    <w:p w:rsidR="00BC605A" w:rsidRDefault="00BC605A" w:rsidP="008F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F0EEC" w:rsidRDefault="008F0EEC" w:rsidP="008F0E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ugovor stupa na snagu kada ga potpišu obje ugovorne strane a zaključuje se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na </w:t>
      </w:r>
      <w:r>
        <w:rPr>
          <w:rFonts w:ascii="Times New Roman" w:hAnsi="Times New Roman"/>
          <w:sz w:val="24"/>
          <w:szCs w:val="24"/>
          <w:lang w:val="hr-HR"/>
        </w:rPr>
        <w:t>period od 36 (tridesetšest) mjeseci od dana potpisivanja istog. Ugovor je sačinjen  u 6 (šest) istovjetnih primjeraka od kojih po 3 (tri) primjerka zadržava svaka ugovorna strana.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                    </w:t>
      </w:r>
    </w:p>
    <w:p w:rsidR="008F0EEC" w:rsidRDefault="008F0EEC" w:rsidP="008F0E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Sastavni dio ugovora su:</w:t>
      </w:r>
    </w:p>
    <w:p w:rsidR="008F0EEC" w:rsidRDefault="008F0EEC" w:rsidP="008F0E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Tenderska dokumentacija br. KZ 10/17-P-2</w:t>
      </w:r>
    </w:p>
    <w:p w:rsidR="008F0EEC" w:rsidRDefault="008F0EEC" w:rsidP="008F0E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Usvojena ponuda br. </w:t>
      </w:r>
      <w:r w:rsidR="00BD23F3">
        <w:rPr>
          <w:rFonts w:ascii="Times New Roman" w:hAnsi="Times New Roman"/>
          <w:color w:val="000000"/>
          <w:sz w:val="24"/>
          <w:szCs w:val="24"/>
          <w:lang w:val="hr-HR"/>
        </w:rPr>
        <w:t>0358/17od 03.10.2017. godine</w:t>
      </w:r>
    </w:p>
    <w:p w:rsidR="008F0EEC" w:rsidRDefault="008F0EEC" w:rsidP="008F0EEC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tabs>
          <w:tab w:val="left" w:pos="288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8F0EEC" w:rsidRDefault="008F0EEC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Za Prodavca:                                        </w:t>
      </w:r>
      <w:r w:rsidR="00BC605A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Za Kupca:</w:t>
      </w: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C605A" w:rsidRDefault="00BC605A" w:rsidP="00BC6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>v.d. Izvršni direktor</w:t>
      </w:r>
    </w:p>
    <w:p w:rsidR="00BC605A" w:rsidRPr="006065F3" w:rsidRDefault="00BC605A" w:rsidP="00BC6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za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ekonomske i pravne poslove</w:t>
      </w:r>
    </w:p>
    <w:p w:rsidR="00BC605A" w:rsidRPr="006065F3" w:rsidRDefault="00BC605A" w:rsidP="00BC6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BC605A" w:rsidRPr="006065F3" w:rsidRDefault="00BC605A" w:rsidP="00BC6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>____________________________________</w:t>
      </w:r>
    </w:p>
    <w:p w:rsidR="00BC605A" w:rsidRPr="006065F3" w:rsidRDefault="00BC605A" w:rsidP="00BC605A">
      <w:pPr>
        <w:tabs>
          <w:tab w:val="left" w:pos="708"/>
          <w:tab w:val="left" w:pos="1416"/>
          <w:tab w:val="left" w:pos="2124"/>
          <w:tab w:val="center" w:pos="46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</w:t>
      </w:r>
      <w:r w:rsidRPr="006065F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Almir Pamuk</w:t>
      </w:r>
      <w:r w:rsidRPr="006065F3">
        <w:rPr>
          <w:rFonts w:ascii="Times New Roman" w:eastAsia="Times New Roman" w:hAnsi="Times New Roman"/>
          <w:sz w:val="24"/>
          <w:szCs w:val="24"/>
          <w:lang w:val="hr-HR"/>
        </w:rPr>
        <w:t>, dipl.</w:t>
      </w:r>
      <w:r>
        <w:rPr>
          <w:rFonts w:ascii="Times New Roman" w:eastAsia="Times New Roman" w:hAnsi="Times New Roman"/>
          <w:sz w:val="24"/>
          <w:szCs w:val="24"/>
          <w:lang w:val="hr-HR"/>
        </w:rPr>
        <w:t>oec.</w:t>
      </w: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D23F3" w:rsidRDefault="00BD23F3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Direktor                                                                                 v.d. Direktor   </w:t>
      </w:r>
    </w:p>
    <w:p w:rsidR="008F0EEC" w:rsidRDefault="008F0EEC" w:rsidP="008F0EEC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</w:p>
    <w:p w:rsidR="008F0EEC" w:rsidRDefault="008F0EEC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                                                    __________________________</w:t>
      </w:r>
    </w:p>
    <w:p w:rsidR="008F0EEC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Vladan</w:t>
      </w:r>
      <w:r w:rsidR="008F0EEC">
        <w:rPr>
          <w:rFonts w:ascii="Times New Roman" w:hAnsi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/>
          <w:sz w:val="24"/>
          <w:szCs w:val="24"/>
          <w:lang w:val="hr-HR"/>
        </w:rPr>
        <w:t>Josipović</w:t>
      </w:r>
      <w:r w:rsidR="008F0EEC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8F0EEC">
        <w:rPr>
          <w:rFonts w:ascii="Times New Roman" w:hAnsi="Times New Roman"/>
          <w:sz w:val="24"/>
          <w:szCs w:val="24"/>
          <w:lang w:val="hr-HR"/>
        </w:rPr>
        <w:t xml:space="preserve">      Azra Muzur, dipl.inž.građ.</w:t>
      </w: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C605A" w:rsidRDefault="00BC605A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Broj:………………..                                                             Broj:................................</w:t>
      </w:r>
    </w:p>
    <w:p w:rsidR="008F0EEC" w:rsidRDefault="008F0EEC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Datum:.........................                                                          Datum:.............................</w:t>
      </w: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8F0EEC" w:rsidRDefault="008F0EEC" w:rsidP="008F0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3A16" w:rsidRDefault="00AB3A16"/>
    <w:sectPr w:rsidR="00AB3A16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023"/>
    <w:multiLevelType w:val="hybridMultilevel"/>
    <w:tmpl w:val="86C4B31A"/>
    <w:lvl w:ilvl="0" w:tplc="65329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F43C7"/>
    <w:multiLevelType w:val="hybridMultilevel"/>
    <w:tmpl w:val="D6D402E6"/>
    <w:lvl w:ilvl="0" w:tplc="37BA3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C"/>
    <w:rsid w:val="00416B47"/>
    <w:rsid w:val="006E1E2D"/>
    <w:rsid w:val="008D7845"/>
    <w:rsid w:val="008F0EEC"/>
    <w:rsid w:val="00AB3A16"/>
    <w:rsid w:val="00BC605A"/>
    <w:rsid w:val="00BD23F3"/>
    <w:rsid w:val="00C43372"/>
    <w:rsid w:val="00E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2017-11-15T07:51:00Z</dcterms:created>
  <dcterms:modified xsi:type="dcterms:W3CDTF">2017-11-15T07:51:00Z</dcterms:modified>
</cp:coreProperties>
</file>